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Vuelo desde MTY</w:t>
      </w:r>
    </w:p>
    <w:p>
      <w:pPr>
        <w:jc w:val="start"/>
      </w:pPr>
      <w:r>
        <w:rPr>
          <w:rFonts w:ascii="Arial" w:hAnsi="Arial" w:eastAsia="Arial" w:cs="Arial"/>
          <w:sz w:val="22.5"/>
          <w:szCs w:val="22.5"/>
          <w:b w:val="1"/>
          <w:bCs w:val="1"/>
        </w:rPr>
        <w:t xml:space="preserve">MT-12305  </w:t>
      </w:r>
      <w:r>
        <w:rPr>
          <w:rFonts w:ascii="Arial" w:hAnsi="Arial" w:eastAsia="Arial" w:cs="Arial"/>
          <w:sz w:val="22.5"/>
          <w:szCs w:val="22.5"/>
        </w:rPr>
        <w:t xml:space="preserve">- Web: </w:t>
      </w:r>
      <w:hyperlink r:id="rId7" w:history="1">
        <w:r>
          <w:rPr>
            <w:color w:val="blue"/>
          </w:rPr>
          <w:t xml:space="preserve">https://viaje.mt/gzpb</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58536585366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19</w:t>
            </w:r>
          </w:p>
          <w:p>
            <w:pPr>
              <w:jc w:val="start"/>
              <w:spacing w:before="0" w:after="0" w:line="24" w:lineRule="auto"/>
            </w:pPr>
          </w:p>
          <w:p>
            <w:pPr>
              <w:jc w:val="start"/>
            </w:pPr>
            <w:r>
              <w:rPr>
                <w:rFonts w:ascii="Arial" w:hAnsi="Arial" w:eastAsia="Arial" w:cs="Arial"/>
                <w:sz w:val="18"/>
                <w:szCs w:val="18"/>
              </w:rPr>
              <w:t xml:space="preserve">Abril:  07,  14</w:t>
            </w:r>
          </w:p>
          <w:p>
            <w:pPr>
              <w:jc w:val="start"/>
              <w:spacing w:before="0" w:after="0" w:line="24" w:lineRule="auto"/>
            </w:pPr>
          </w:p>
          <w:p>
            <w:pPr>
              <w:jc w:val="start"/>
            </w:pPr>
            <w:r>
              <w:rPr>
                <w:rFonts w:ascii="Arial" w:hAnsi="Arial" w:eastAsia="Arial" w:cs="Arial"/>
                <w:sz w:val="18"/>
                <w:szCs w:val="18"/>
              </w:rPr>
              <w:t xml:space="preserve">Mayo:  05,  19</w:t>
            </w:r>
          </w:p>
          <w:p>
            <w:pPr>
              <w:jc w:val="start"/>
              <w:spacing w:before="0" w:after="0" w:line="24" w:lineRule="auto"/>
            </w:pPr>
          </w:p>
          <w:p>
            <w:pPr>
              <w:jc w:val="start"/>
            </w:pPr>
            <w:r>
              <w:rPr>
                <w:rFonts w:ascii="Arial" w:hAnsi="Arial" w:eastAsia="Arial" w:cs="Arial"/>
                <w:sz w:val="18"/>
                <w:szCs w:val="18"/>
              </w:rPr>
              <w:t xml:space="preserve">Junio:  16,  30</w:t>
            </w:r>
          </w:p>
          <w:p>
            <w:pPr>
              <w:jc w:val="start"/>
              <w:spacing w:before="0" w:after="0" w:line="24" w:lineRule="auto"/>
            </w:pPr>
          </w:p>
          <w:p>
            <w:pPr>
              <w:jc w:val="start"/>
            </w:pPr>
            <w:r>
              <w:rPr>
                <w:rFonts w:ascii="Arial" w:hAnsi="Arial" w:eastAsia="Arial" w:cs="Arial"/>
                <w:sz w:val="18"/>
                <w:szCs w:val="18"/>
              </w:rPr>
              <w:t xml:space="preserve">Julio:  14</w:t>
            </w:r>
          </w:p>
          <w:p>
            <w:pPr>
              <w:jc w:val="start"/>
              <w:spacing w:before="0" w:after="0" w:line="24" w:lineRule="auto"/>
            </w:pPr>
          </w:p>
          <w:p>
            <w:pPr>
              <w:jc w:val="start"/>
            </w:pPr>
            <w:r>
              <w:rPr>
                <w:rFonts w:ascii="Arial" w:hAnsi="Arial" w:eastAsia="Arial" w:cs="Arial"/>
                <w:sz w:val="18"/>
                <w:szCs w:val="18"/>
              </w:rPr>
              <w:t xml:space="preserve">Agosto:  20,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MONTERREY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Monterrey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panoramica por la ciudad de Madrid, una de las ciudades más animadas en toda Europa, donde se realizará una visita panorámica por los sitios importantes como la Plaza Espantilde;a, la Gran Vía, la Fuente de la Cibeles, la Puerta de Alcalá, etc. Después, continuaremos por la zona moderna, finalizarán en el Madrid de los Austrias. Encantos como la Plaza Mayor y la Plaza de Oriente darán un espléndido fin a este recorrido por la capital de Espantilde;a.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Ciudad imperial de Toledo incluye la entrada a la Catedral Primada de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Donde apreciaremos el legado de las tres culturas: árabe, judía y cristiana, que supieron convivir en armonía. Incluida la entrada guiada a una de las joyas arquitectónicas del estilo gótico; la imponente Catedral a Primada de Espantilde;a, siendo el templo mas importante de la Iglesia Católica de Espantilde;a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los tickets de entrada a la Catedral Primada de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recorrido, apreciando la fuente reflectante (Miroir drsquo;eau)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ubre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ldquo;Ciudad de la Luzrdquo;,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Barrio Latino y Luces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Daremos inicio a esta noche espectacular por el pintoresco Barrio Latino (Quartier Latin) es uno de los barrios mas emblemáticos y vibrantes de París, no solo por su basta historia sino también por su animada vida nocturna que satisface todos los gustos, (aquí se tendrá tiempo para cenar), continuando por nuestro fascinante recorrido por Luces de París; visita nocturna única en el mundo por la impresionante y característica iluminación única de París que acompantilde;a a sus avenidas, plazas y monumentos. Ver iluminados el Ayuntamiento, los Inválidos, el Arco del Triunfo, la ópera y la Torre Eiffel, entre otros, es realmente un espectáculo.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incluye la cena en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ldquo;Ciudad del Amorrdquo; realizando una visita panorámica a sus lugares más emblemáticos, cruzando por la Avenida de los Campos Elíseos, la Plaza de la Concordia, el Arco del Triunfo, la Asamblea Nacional, la ópera, el Museo del Louvre, los Inválidos, el Campo de Marte, la Torre Eiffel, etc. Terminando en una experiencia única ldquo;El museo del Perfumerdquo; sumerge tus sentidos en el ambiente alambiques, esencias, fotos antiguas y películas, de archivo y recientes, repasan las diferentes épocas de fabricación del perfume y dan testimonio de la evolución del oficio en estos 100 últimos antilde;os,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Panorámico en Barco por el Río Sena Barrio Montmartre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romántico crucero le ofrecerá descubrir majestuosos monumentos parisinos como la Torre Eiffel, Pont de l#39;Alma, Musée d#39;Orsay y el museo del Louvre, las vistas más grandiosas de París son desde el Sena. Continuaremos en dirección a Montmartre, donde tendremos tiempo para visitar la Basílica del Sagrado Corazón de París. Descubriremos dónde vivían los artistas como Picasso, Toulouse-Lautrec y Van Gogh. y disfruta del atardecer en la colina del sacre coeur.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mantilde;ana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Preparate para conocer una de las zonas de montantilde;a principales de Europa perteneciente a los Alpes de Uri, en un entorno de naturaleza único en el mundo, un verdadero espectáculo Alpino. Aquí se fusionan la ingeniería y naturaleza, para accesar a esta imponente montantilde;a con mas de 3,280m de altura, misma que cuenta con el primer teleférico giratorio de 360ordm; el Rotatory Air que te permitirá apreciar la majestuosidad del paisaje Alpino en su totalidad, sin duda un lugar privilegiado podrás recorrer mas de 150m de paseo en hielo por su cueva del glaciar, o el único puente colgante en el mundo y un parque glaciar que te harán tener una experiencia única. Y que tal un beber delicioso chocolate suizo caliente a mas de 3000 mil metros de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góndola con serenata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Vive esta experiencia de adentrarte en los canales de Venecia en las míticas góndolas mientras te dejas deleitar por la típica serenata italiana.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pequentilde;o,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Para gozar del esplendor de la Ciudad Eterna con su mosaico de edificios, plazas y fontanas construidos a lo largo de los últimos 2000 antilde;os. Pedir tu deseo al pie de la fuente de Trevi, apreciar una arquitectura única e inigualable del épico Panteón de Roma y por supuesto haremos una espectacular parada al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Nápoles y Pompeya. (Opcional de Invierno 15.Oct  -  15.Abr)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volcano Vesubio con sus calles, talleres y casas preservadas así como funcionaban hace dos mil antilde;os.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Isla de Capri con paseo en bote . (Opcional de Verano 16.Apr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la plaza más famosa de la isla, continuando por las callejuelas por donde seguiremos apreciando las espectaculares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acompantilde;ada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Espantilde;a atravesando las regiones de La Provenza, la cordillera de los Alpes, la Costa Azul y la Occitania, llegaremos a Barcelona, capital cosmopolita de la región Cataluntilde;a, reconocida por su arte y arquitectura. Hacemos una breve visita panorámica de la ciudad para conocer la Basílica de la Sagrada Familia, disentilde;ada por el arquitecto espantilde;ol/catalán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espantilde;ola.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Sentilde;ora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en un restaurante típico espantilde;ol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 Espantilde;a y no probar la comida típica como por ejemplo las tapas; irse de Espantilde;a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$ 1499</w:t>
            </w:r>
          </w:p>
        </w:tc>
        <w:tc>
          <w:tcPr>
            <w:tcW w:w="5000" w:type="pct"/>
          </w:tcPr>
          <w:p>
            <w:pPr/>
            <w:r>
              <w:rPr>
                <w:rFonts w:ascii="Arial" w:hAnsi="Arial" w:eastAsia="Arial" w:cs="Arial"/>
                <w:color w:val="000000"/>
                <w:sz w:val="18"/>
                <w:szCs w:val="18"/>
              </w:rPr>
              <w:t xml:space="preserve">$ 2279</w:t>
            </w:r>
          </w:p>
        </w:tc>
        <w:tc>
          <w:tcPr>
            <w:tcW w:w="5000" w:type="pct"/>
          </w:tcPr>
          <w:p>
            <w:pPr/>
            <w:r>
              <w:rPr>
                <w:rFonts w:ascii="Arial" w:hAnsi="Arial" w:eastAsia="Arial" w:cs="Arial"/>
                <w:color w:val="000000"/>
                <w:sz w:val="18"/>
                <w:szCs w:val="18"/>
              </w:rPr>
              <w:t xml:space="preserve">$ 1599</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19</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Abril: 7  Mayo: 5, 19</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Abril: 14  Junio: 30  Julio: 14  Agosto: 20, 27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16</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amp;B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w:t>
            </w:r>
            <w:r>
              <w:rPr>
                <w:rFonts w:ascii="Arial" w:hAnsi="Arial" w:eastAsia="Arial" w:cs="Arial"/>
                <w:color w:val="000000"/>
                <w:sz w:val="18"/>
                <w:szCs w:val="18"/>
              </w:rPr>
              <w:t xml:space="preserve">rsquo;italie, B</w:t>
            </w:r>
            <w:r>
              <w:rPr>
                <w:rFonts w:ascii="Arial" w:hAnsi="Arial" w:eastAsia="Arial" w:cs="Arial"/>
                <w:color w:val="000000"/>
                <w:sz w:val="18"/>
                <w:szCs w:val="18"/>
              </w:rPr>
              <w:t xml:space="preserve">amp;B Hotel Paris 17 Batignolles, Comfort Hotel Porte D</w:t>
            </w:r>
            <w:r>
              <w:rPr>
                <w:rFonts w:ascii="Arial" w:hAnsi="Arial" w:eastAsia="Arial" w:cs="Arial"/>
                <w:color w:val="000000"/>
                <w:sz w:val="18"/>
                <w:szCs w:val="18"/>
              </w:rPr>
              <w:t xml:space="preserve">#39;ivry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amp;B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amp;B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amp;B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MADRID – MONTERREY VOLANDO EN CLASE TURISTA CON AEROMÉXICO </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A166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88354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p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2025-01-16T10:09:00-06:00</dcterms:created>
  <dcterms:modified xsi:type="dcterms:W3CDTF">2025-01-16T10:09:00-06:00</dcterms:modified>
</cp:coreProperties>
</file>

<file path=docProps/custom.xml><?xml version="1.0" encoding="utf-8"?>
<Properties xmlns="http://schemas.openxmlformats.org/officeDocument/2006/custom-properties" xmlns:vt="http://schemas.openxmlformats.org/officeDocument/2006/docPropsVTypes"/>
</file>