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 (Terrestre)</w:t>
      </w:r>
    </w:p>
    <w:p>
      <w:pPr>
        <w:jc w:val="start"/>
      </w:pPr>
      <w:r>
        <w:rPr>
          <w:rFonts w:ascii="Arial" w:hAnsi="Arial" w:eastAsia="Arial" w:cs="Arial"/>
          <w:sz w:val="22.5"/>
          <w:szCs w:val="22.5"/>
          <w:b w:val="1"/>
          <w:bCs w:val="1"/>
        </w:rPr>
        <w:t xml:space="preserve">MT-12334  </w:t>
      </w:r>
      <w:r>
        <w:rPr>
          <w:rFonts w:ascii="Arial" w:hAnsi="Arial" w:eastAsia="Arial" w:cs="Arial"/>
          <w:sz w:val="22.5"/>
          <w:szCs w:val="22.5"/>
        </w:rPr>
        <w:t xml:space="preserve">- Web: </w:t>
      </w:r>
      <w:hyperlink r:id="rId7" w:history="1">
        <w:r>
          <w:rPr>
            <w:color w:val="blue"/>
          </w:rPr>
          <w:t xml:space="preserve">https://viaje.mt/cyxt</w:t>
        </w:r>
      </w:hyperlink>
    </w:p>
    <w:p>
      <w:pPr>
        <w:jc w:val="start"/>
      </w:pPr>
      <w:r>
        <w:rPr>
          <w:rFonts w:ascii="Arial" w:hAnsi="Arial" w:eastAsia="Arial" w:cs="Arial"/>
          <w:sz w:val="22.5"/>
          <w:szCs w:val="22.5"/>
          <w:b w:val="1"/>
          <w:bCs w:val="1"/>
        </w:rPr>
        <w:t xml:space="preserve">18 días y 17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para el año 2023:</w:t>
      </w:r>
      <w:r>
        <w:rPr>
          <w:rFonts w:ascii="Arial" w:hAnsi="Arial" w:eastAsia="Arial" w:cs="Arial"/>
          <w:sz w:val="22.5"/>
          <w:szCs w:val="22.5"/>
        </w:rPr>
        <w:t xml:space="preserve">Enero: 17, 19, 20, 21, 22, 23, 24, 27, 31 Febrero: 02, 05, 06, 07, 11, 12, 13, 14, 17, 19, 20, 23, 24, 26, 27 Marzo: 02, 03, 05, 06, 10, 11, 12, 13, 18, 19, 20, 21, 23, 24, 25, 26, 27, 30 Abril: 03, 04, 06, 07, 08, 09, 10, 16, 17, 21, 22, 25, 28, 29, 30 Mayo: 02, 05, 06, 07, 09, 12, 13, 14, 15, 16, 19, 20, 22, 23, 26, 27, 28, 30 Junio: 02, 03, 06, 09, 10, 13, 16, 17, 20, 23, 24, 27, 30 Julio: 02, 03, 04, 05, 08, 12, 26, 29, 30, 31 Agosto:01, 03, 04, 05, 08, 11, 12, 15, 18, 19, 22, 24, 25, 26 Septiembre: 05, 08, 09, 15, 16, 19, 22, 23, 26, 29, 30 Octubre: 03, 06, 07, 10, 13, 17, 20, 21|, 24, 27, 28, 31 Noviembre: 03, 04, 07, 10, 11, 14, 16, 21, 24, 25, 28 Diciembre: 01,02, 09, 12, 16, 19, 27, 29, 30</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Luxemburgo, Alemania, Suiza, Italia, Francia,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Luxemburgo, Rin, Frankfurt, Heidelberg, Schaffhausen, Zúrich,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internación de Londres-Heathrow.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city tour panorámico por la ciudad, conociendo lugares como Hyde Park, Kensington, Picadilly Circus, Regent St., Oxford St. y el Parlamento con su famoso Big Ben. En el Palacio de Buckingham (si se realiza y/o el clima lo permite) asistiremos al famoso cambio de la Guardia Real. Veremos también diferentes puentes de la ciudad y la Abadía de Westminster.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Recorrido por los más famosos monumentos iluminados.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Tales como la torre de Londres, The Tower Bridge, el monumento al Big Ben, el Trafalgar Square, la catedra de St. Paul y la abadía de Westminster.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Dover para embarcar en el ferry y después de aproximadamente 75 minutos de travesía llegar al puerto de Calais, desembarque y continuación a París.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City tour panorámico para recorrer la ldquo;Ciudad del Amorrdquo;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Este romántico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Le ofrecerá descubrir majestuosos monumentos parisinos como la Torre Eiffel, Pont de l#39;Alma, Musée d#39;Orsay y el museo del Louvre y admirar las vistas más grandiosas de París. Continuaremos hasta el vibrante y ecléctico Barrio Latino. pasearemos por calles empedradas bordeadas de extravagantes librerías y animados cafés. Caminaremos hacia el corazón de La Ciudad de las Luces a través de las islas de París. Dónde podremos observar su arquitectura medieval, las espléndidas mansiones renacentistas, las calles tranquilas y las hermosas orillas del río Sena. Tendremos tiempo libre y continuaremos en dirección a Montmartre, donde tendremos tiempo para visitar la Basílica del Sagrado Corazón de París. Descubriremos dónde vivían los artistas como de Picasso, Toulouse-Lautrec y Van Gogh. y disfruta del atardecer en la colina del sacre caer.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  -  LUXEMBURGO  -  VALLE DEL RIN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 región del Gran Este de Francia llegaremos a Luxemburgo, uno de los estados más pequentilde;os de Europa, cuya capital se encuentra ubicada sobre un pentilde;ón. Tiempo libre y salida hacia Alemania. Continuaremos nuestro recorrido por el Valle del Rin, donde apreciaremos imponentes castillos germanos, así como la simbólica Roca de Llórele. Llegada a la ciudad de Frankfurt.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FRANKFURT  -  HEIDELBERG  -  SCHAFFHAUSEN  -  ZúRICH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rio Neckar en el suroeste de Alemania, conocido por su renombrada universidad, fundada en el siglo XIX, visitaremos la iglesia del espíritu santo y puente viejo de Heidelberg. Continuaremos nuestro recorrido a la pequentilde;a ciudad de Schaffhausen, una de las cuatro ciudades suizas situadas en la orilla del río Rino. Schaffhausen está conocida por su casco histórico construido durante la época renacentista. Lo curioso es que muchas de las casas están decoradas por fuera con pinturas y esculturas de aquel período. En una colina al lado de la ciudad está situada también la pequentilde;a fortaleza local, rodeada de vintilde;ales  -  una vista de verdad muy pintoresca. Tiempo libre en Schaffhausen. Se ofrece un tour opcional a las Cataratas del río Rino para admirar este milagro natural. Después seguiremos para Zúrich, la ciudad más grande de Suiza. la ciudad más grande de Suiza y la capital del cantón de Zúrich situada al norte de la parte central del país. Hacemos una visita panorámica y nos alojamos en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Cataratas del río Rino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Las cataratas de Rino están situadas en la parte alta del río y son la cascada más poderosa en Europa con caudal más alto medido de 1250 msup3;/s. Son 150 m de anchura y 23 m de altura. Este fascinante poder del agua fue utilizado en la economía local hace cienes de antilde;os para mover molinos y hornos de procesión de hierro. Se puede ver también un castillo medieval y otros edificios construidos a lo largo de los siglos pasados.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08ZúRICH  -  VERONA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Al cruzar la frontera pasaremos por las proximidades de Milán y llegamos a la antigua ciudad de Verona. Breve city tour panorámico por la ciudad. Después seguimos hacia Venecia y nos alojamos en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Recomendamos visita opcional a la ciudad de Liubliana y el lago Bled.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Liubliana y el Lago Bled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Liubliana es la capital y la ciudad más grande de la República de Eslovenia. Situada en las orillas del río Liublianica y en el mismo tiempo a los pies de la Cordillera de Alpes Kamnik la milenaria ciudad ofrece vistas inolvidables e historias bellas y curiosas. Por ejemplo, vamos a conocer el dragón local que está enamorado de la ciudad porque el nombre Liubliana significa ldquo;Amadardquo;. Veremos también las ruinas romanas, el castillo medieval, la catedral y las calles peatonales de la época más moderna.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Llegar a la orilla del Lago Bled es como abrir la puerta de un cuento de fábula: El lago está escondido en un bosque profundo en los pies de la Cordillera de los Alpes. Desde un alto nos mira el Castillo medieval de Bled con su impresionante torre redonda. Y como debe ser en un cuento de fábula, en el lago hay una isla y en la isla hay una iglesia, y en la iglesia.... Lo demás se lo cuenta su guía.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góndola con serenata musical.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el city tour panorámico donde admiraremos la inconfundible figura del Anfiteatro Flavio, más conocido como ldquo;El Coliseordquo;.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por la mantilde;ana, al Estado más pequentilde;o del mundo con apenas 44 hectáreas, pero con un patrimonio cultural universal inconmensurable. Esta visita nos llevará por la grandeza de los Museos Vaticanos (con entrada preferente) hasta llegar a la Capilla Sixtina. Con un inmenso sentimiento, admirarán los dos momentos de Miguel ángel: la Bóveda (con 33 antilde;os) y el Juicio Final (ya con 60 antilde;os).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acompantilde;ada del bello conjunto arquitectónico compuesto por la Catedral y Baptisterio. Después del tiempo libre continuaremos en ruta para llegar a la frontera con Francia y poco después a Niza, capital de la Costa Azu, visitaremos durante nuestro recorrido a pie la catedral ortodoxa de san Nicolas, un bazar de flores.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Entrando en Barcelona realizaremos una breve visita de la ciudad para conocer la Sagrada Familia, la Plaza Cataluntilde;a, el Monumento a Colón, la Plaza de Espantilde;a, etc.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realizaremos una breve parada para admirar la Basílica de Nuestra Sentilde;ora del Pilar. Continuación hacia Madrid. Llegada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conocer la ciudad a su ritmo recorriendo sus calles, edificios y monumentos más importantes como la Gran Vía. La Fuente de la diosa Cibeles, la Puerta de Alcalá, realizar compras o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imperial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Situada a 70 km de Madrid, es conocida como la ldquo;Ciudad Patrimonio de la Humanidadrdquo;. Es una ciudad-museo de gran belleza artística y una de las más antiguas de Europa, denominada también ldquo;Ciudad de las Tres Culturasrdquo;,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Fin de los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Itinerario sujeto a cambio, de acuerdo con su fecha de salida.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***Las fechas corresponden al día de llegada a Londres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$2,699</w:t>
            </w:r>
          </w:p>
        </w:tc>
        <w:tc>
          <w:tcPr>
            <w:tcW w:w="5000" w:type="pct"/>
          </w:tcPr>
          <w:p>
            <w:pPr/>
            <w:r>
              <w:rPr>
                <w:rFonts w:ascii="Arial" w:hAnsi="Arial" w:eastAsia="Arial" w:cs="Arial"/>
                <w:color w:val="000000"/>
                <w:sz w:val="18"/>
                <w:szCs w:val="18"/>
              </w:rPr>
              <w:t xml:space="preserve">$ 1,499</w:t>
            </w:r>
          </w:p>
        </w:tc>
      </w:tr>
    </w:tbl>
    <w:p>
      <w:pPr>
        <w:jc w:val="start"/>
      </w:pPr>
      <w:r>
        <w:rPr>
          <w:rFonts w:ascii="Arial" w:hAnsi="Arial" w:eastAsia="Arial" w:cs="Arial"/>
          <w:color w:val="000000"/>
          <w:sz w:val="18"/>
          <w:szCs w:val="18"/>
        </w:rPr>
        <w:t xml:space="preserve"> -  Precios indicados en USD, pagaderos en Moneda Nacional al tipo de cambio del día. -  El precio de menor se considera entre 4 a 11 antilde;os y aplica solo compartiendo habitación con 2 adultos. La habitación lleva una cama supletoria (rollaway bed) -  Este paquete está basado en hoteles turista 3*, si está interesado en una mejor categoría, favor de consultar nuestra sección de programas premium o regulares.</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HEATROW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IBIS PARIS SAINT DENIS STADE SUD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FRANFURT MESSE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AIRPORT RUMLANG</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BEST WESTERN ADLER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TIBERO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30/12/2023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 INTERNACIONALES</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PROPINA SE PAGA DIRECTO A SU GUIA.</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Los documentos electrónicos se entregarán 8 días antes de la salida.</w:t>
      </w:r>
    </w:p>
    <w:p>
      <w:pPr>
        <w:jc w:val="start"/>
      </w:pPr>
      <w:r>
        <w:rPr>
          <w:rFonts w:ascii="Arial" w:hAnsi="Arial" w:eastAsia="Arial" w:cs="Arial"/>
          <w:sz w:val="18"/>
          <w:szCs w:val="18"/>
        </w:rPr>
        <w:t xml:space="preserve">No se puede realizar modificaciones al itinerario. Si desea agregar noches o servicios debe solicitar un programa regular.</w:t>
      </w:r>
    </w:p>
    <w:p>
      <w:pPr>
        <w:jc w:val="start"/>
      </w:pPr>
      <w:r>
        <w:rPr>
          <w:rFonts w:ascii="Arial" w:hAnsi="Arial" w:eastAsia="Arial" w:cs="Arial"/>
          <w:sz w:val="18"/>
          <w:szCs w:val="18"/>
        </w:rPr>
        <w:t xml:space="preserve">Se considerará grupo a más de 15 personas, favor de solicitar condiciones de grupo al ejecutivo de ventas.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El máximo número de habitaciones triples a confirmar en este itinerario es de 2.</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0"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1"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EA106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A54D8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1004F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xt"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yperlink" Target="https://www.gov.uk/guidance/check-when-you-can-get-an-electronic-travel-authorisation-eta" TargetMode="External"/><Relationship Id="rId11" Type="http://schemas.openxmlformats.org/officeDocument/2006/relationships/hyperlink" Target="https://www.gov.uk/guidance/apply-for-an-electronic-travel-authorisation-eta#apply-for-an-et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2025-04-15T04:02:27-06:00</dcterms:created>
  <dcterms:modified xsi:type="dcterms:W3CDTF">2025-04-15T04:02:27-06:00</dcterms:modified>
</cp:coreProperties>
</file>

<file path=docProps/custom.xml><?xml version="1.0" encoding="utf-8"?>
<Properties xmlns="http://schemas.openxmlformats.org/officeDocument/2006/custom-properties" xmlns:vt="http://schemas.openxmlformats.org/officeDocument/2006/docPropsVTypes"/>
</file>