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Perfecta Especial Navidad y Fin de Año</w:t>
      </w:r>
    </w:p>
    <w:p>
      <w:pPr>
        <w:jc w:val="start"/>
      </w:pPr>
      <w:r>
        <w:rPr>
          <w:rFonts w:ascii="Arial" w:hAnsi="Arial" w:eastAsia="Arial" w:cs="Arial"/>
          <w:sz w:val="22.5"/>
          <w:szCs w:val="22.5"/>
          <w:b w:val="1"/>
          <w:bCs w:val="1"/>
        </w:rPr>
        <w:t xml:space="preserve">MT-12357  </w:t>
      </w:r>
      <w:r>
        <w:rPr>
          <w:rFonts w:ascii="Arial" w:hAnsi="Arial" w:eastAsia="Arial" w:cs="Arial"/>
          <w:sz w:val="22.5"/>
          <w:szCs w:val="22.5"/>
        </w:rPr>
        <w:t xml:space="preserve">- Web: </w:t>
      </w:r>
      <w:hyperlink r:id="rId7" w:history="1">
        <w:r>
          <w:rPr>
            <w:color w:val="blue"/>
          </w:rPr>
          <w:t xml:space="preserve">https://viaje.mt/gtlu</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$2399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08,  22,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Alemania,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Londres, Brujas, Bruselas, Frankfurt, Heidelberg, Schaffhausen, Zúrich, Venecia, Roma,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Después seguimos con nuestro breve recorrido panorámico por la ciudad de Madrid, una de las ciudades más animadas en todo Europa. Veremos sitios importantes como la Plaza España, la Gran Vía, la Fuente de la Cibeles, la Puerta de Alcalá, la famosa Plaza de Toros de las Ventas.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y paseo de pie por el centro de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Toledo es una de las pocas ciudades del mundo que disponen de legado de tres diferentes culturas: árabe, judía y cristiana, que supieron convivir en armonía. Incluida la entrada guiada a una de las joyas arquitectónicas del estilo gótico, la imponente Catedral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Volviendo a Madrid nos toca vivir la inolvidable experiencia de pasar por la zona peatonal de la capital española, incluyendo el Palacio Real, la Puerta del Sol, la Catedral Almudena.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provincia autónoma perteneciente a la comunidad de castilla y león, resalta su arquitectura medieval intacta y contando con lugares reconocidos como la catedral de santa maría, de estilo francés gótico, cuyas puertas principales está flanqueada por campanarios ornamentados. Continuaremos nuestro recorrido en dirección a la frontera francesa, cruzando por la región vinícola de Francia hacia Burdeos, capital de la región de Nueva Aquitania, ciudad Portuaria en el río Garona, nuestro breve recorrido panorámico comenzará en el place de la Bourse, seguiremos por la fuente de las tres gracias, su parlamento y La Miroir d'eaur, la fuente reflectante más grande del mundo.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parada en Blois, la urbe antigua e histórica de Francia, donde podremos apreciar el emblemático Castillo de Blois declarado Patrimonio de la Humanidad por la UNESCO. La ciudad se considera una de las más importantes de la región siendo habitada a lo largo de su historia por siete reyes y once reinas. Tras el tiempo libre en Blois continuaremos hasta París, conocida como la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nuestro breve tour panorámico por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tomar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dirigiremos al puerto frances en la costa del Canal de la Mancha para cruzar a Inglaterra vía ferry. Al llegar a Londres, la Capital de Inglaterra y del Reino Unido hacemos un breve recorrido panorámico de la ciudad, durante él que veremos , el Puente de la Torre, la Torre de Londres, la Catedral de San Pablo, el edificio del Museo Británico, el Palacio de Buckingham, la Abadía de Westminster, la Torre del Big Ben.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la residencia del Rey de Inglaterra. Entramos al castillo para ver la capilla de San Jorge, un gran número de obras de arte de las colecciones reales británicas.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pasaremos por la Catedral de San Pablo, el lugar de las bodas de la famila real británica, el emblemático Puente de la Torre, la Torre de Londres, el famoso castillo medieval, inscrito en la lista del Patrimonio de la Humanidad de la UNESCO. Entraremos al Covent Garden, uno de los pocos mercados conocidos mundialmente.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Bruselas, tomando el ferry en el puerto Dover, cruzaremos hacia el puerto de Calais. Continuaremos hacia Bruselas vía Brujas, donde tendremos una breve visita panorámica, seguiremos nuestro camino y llegaremos a Bruselas, Capital de Bélgica, tendremos un breve recorrido panorámico donde visitaremos su plaza central o Grote Markt, las galerías reales de Saint-Hubert, la escultura Manneken Pis, el palacio real de Bruselas, los museos reales de Bellas Artes, así como su museo de instrumentos musicales.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a la ciudad de Ámsterdam y La Haya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Amsterdam es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Lahey o La Haya es la capital del Reino de los Países Bajos, situada en la costa del Mar del Norte. La ciudad empezó su existencia hace unos 800 años como un pueblo formado alrededor de la residencia real de caza al lado de un pequeño lago que hoy día queda en el mismo centro de la ciudad. La Haya contemporránea asombra a sus visitantes con las vistas de sus rasgacielos imprecionantes y el Binnenhof – el complejo parlamentario en uso más antiguo del mundo. Paseando por las calles del casco histórico veremos también las lujosas residencias de personajes importantes en la vida de la ciudad en los siglos pasados, la Catedral y el Palacio de la Paz – el Tribunal Internacional.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en dirección a Frankfurt, ciudad ubicada en el centro de Alemania a orillas del Río Meno, importante centro financiero que alberga el banco central europeo. Nuestro breve recorrido por la ciudad comienza en Römerberg donde veremos edificios medievales, continuaremos hacia la casa de Goethe, continuando hacia la catedral de Frankfurt.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Walking Tour por Frankfurt con una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paseo de pie por el casco antiguo de Frankfurt es como un viaje que nos lleva de la época de rascacielos directamente a la época medieval, donde veremos la plaza Römer con los edificios de los ayuntamientos antiguo y nuevo, la Iglesia de San Leonhard del siglo 14, la iglesia de San Nicolás. Durante el recorrido degustaremos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rio Neckar en el suroeste de Alemania, conocido por su renombrada universidad, fundada en el siglo XIX, visitaremos la Iglesia del Espíritu Santo y el Puente Viejo de Heidelberg. Continuaremos a la pequeña ciudad de Schaffhausen, una de las cuatro ciudades suizas situadas en la orilla del río Rino. Schaffhausen está conocida por su casco histórico construido durante la época renacentista. Lo curioso es que muchas de las casas están decoradas por fuera con pinturas y esculturas de aquel período. En una colina al lado de la ciudad está situada también la pequeña fortaleza local, rodeada de viñales – una vista de verdad muy pintoresca. Después seguiremos para Zurich, la ciudad más grande de Suiza.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cascada más poderosa en Europa con caudal más alto medido de 1250 m³/s. Son 150 m de anchura y 23 m de altura. Este fascinante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ciudad italiana de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nuestra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Vaticano,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al Estado más pequeño del mundo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la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la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Continuarán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$ 2299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8, 22,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Hotel Bordeauz Bassins A Flot			B</w:t>
            </w:r>
            <w:r>
              <w:rPr>
                <w:rFonts w:ascii="Arial" w:hAnsi="Arial" w:eastAsia="Arial" w:cs="Arial"/>
                <w:color w:val="000000"/>
                <w:sz w:val="18"/>
                <w:szCs w:val="18"/>
              </w:rPr>
              <w:t xml:space="preserve">B Hotel Center Gare			B</w:t>
            </w:r>
            <w:r>
              <w:rPr>
                <w:rFonts w:ascii="Arial" w:hAnsi="Arial" w:eastAsia="Arial" w:cs="Arial"/>
                <w:color w:val="000000"/>
                <w:sz w:val="18"/>
                <w:szCs w:val="18"/>
              </w:rPr>
              <w:t xml:space="preserve">B Le Haillan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 Ibis Paris Saint Denis Stade Sud			-B</w:t>
            </w:r>
            <w:r>
              <w:rPr>
                <w:rFonts w:ascii="Arial" w:hAnsi="Arial" w:eastAsia="Arial" w:cs="Arial"/>
                <w:color w:val="000000"/>
                <w:sz w:val="18"/>
                <w:szCs w:val="18"/>
              </w:rPr>
              <w:t xml:space="preserve">B St Denis Porte De Paris			-Ibis Paris Porte D'orléans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Reino Unido</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 Hotel Ibis London Heathrow Airport			- Crowne Plaza London Ealing			- Courtyard By Marriott London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 Hotel Ibis Brussels Centre Gare Midi			- Ibis Wavre Brussels			B </w:t>
            </w:r>
            <w:r>
              <w:rPr>
                <w:rFonts w:ascii="Arial" w:hAnsi="Arial" w:eastAsia="Arial" w:cs="Arial"/>
                <w:color w:val="000000"/>
                <w:sz w:val="18"/>
                <w:szCs w:val="18"/>
              </w:rPr>
              <w:t xml:space="preserve"> B Hotel Brussels Centre Louisse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Frankfurt			– Messe			-Holiday Inn Express Offenbach			Tryp By Windham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 B</w:t>
            </w:r>
            <w:r>
              <w:rPr>
                <w:rFonts w:ascii="Arial" w:hAnsi="Arial" w:eastAsia="Arial" w:cs="Arial"/>
                <w:color w:val="000000"/>
                <w:sz w:val="18"/>
                <w:szCs w:val="18"/>
              </w:rPr>
              <w:t xml:space="preserve">B Airport Rumlang			- Ibis Airport Messe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Smart Holiday			- San Giuliano Hotel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 Hotel			- Datini Hotel			The Gate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Barceló Aran Mantegna			- B</w:t>
            </w:r>
            <w:r>
              <w:rPr>
                <w:rFonts w:ascii="Arial" w:hAnsi="Arial" w:eastAsia="Arial" w:cs="Arial"/>
                <w:color w:val="000000"/>
                <w:sz w:val="18"/>
                <w:szCs w:val="18"/>
              </w:rPr>
              <w:t xml:space="preserve">B Nice Airport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Nice Centre Gare O Similar			- Ibis Promenade Nice Aéroport Des Anglais			Holiday Inn Express Nice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Frontair Congress Hotel			-B </w:t>
            </w:r>
            <w:r>
              <w:rPr>
                <w:rFonts w:ascii="Arial" w:hAnsi="Arial" w:eastAsia="Arial" w:cs="Arial"/>
                <w:color w:val="000000"/>
                <w:sz w:val="18"/>
                <w:szCs w:val="18"/>
              </w:rPr>
              <w:t xml:space="preserve"> B Hotel Barcelona Viladecans			Exe Tres Cantos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Via Castellana			-Santos Praga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w:t>
      </w:r>
    </w:p>
    <w:p>
      <w:pPr>
        <w:jc w:val="start"/>
      </w:pPr>
      <w:r>
        <w:rPr>
          <w:rFonts w:ascii="Arial" w:hAnsi="Arial" w:eastAsia="Arial" w:cs="Arial"/>
          <w:sz w:val="18"/>
          <w:szCs w:val="18"/>
        </w:rPr>
        <w:t xml:space="preserve">  ● 20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119F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8669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F29D8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tl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2025-04-15T19:24:31-06:00</dcterms:created>
  <dcterms:modified xsi:type="dcterms:W3CDTF">2025-04-15T19:24:31-06:00</dcterms:modified>
</cp:coreProperties>
</file>

<file path=docProps/custom.xml><?xml version="1.0" encoding="utf-8"?>
<Properties xmlns="http://schemas.openxmlformats.org/officeDocument/2006/custom-properties" xmlns:vt="http://schemas.openxmlformats.org/officeDocument/2006/docPropsVTypes"/>
</file>