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Lisboa, Madrid, Paris, Alpes e Italia</w:t>
      </w:r>
    </w:p>
    <w:p>
      <w:pPr>
        <w:jc w:val="start"/>
      </w:pPr>
      <w:r>
        <w:rPr>
          <w:rFonts w:ascii="Arial" w:hAnsi="Arial" w:eastAsia="Arial" w:cs="Arial"/>
          <w:sz w:val="22.5"/>
          <w:szCs w:val="22.5"/>
          <w:b w:val="1"/>
          <w:bCs w:val="1"/>
        </w:rPr>
        <w:t xml:space="preserve">MT-15092  </w:t>
      </w:r>
      <w:r>
        <w:rPr>
          <w:rFonts w:ascii="Arial" w:hAnsi="Arial" w:eastAsia="Arial" w:cs="Arial"/>
          <w:sz w:val="22.5"/>
          <w:szCs w:val="22.5"/>
        </w:rPr>
        <w:t xml:space="preserve">- Web: </w:t>
      </w:r>
      <w:hyperlink r:id="rId7" w:history="1">
        <w:r>
          <w:rPr>
            <w:color w:val="blue"/>
          </w:rPr>
          <w:t xml:space="preserve">https://viaje.mt/Vh5QD</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$3035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Viernes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Portugal, 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Lisboa, Mérida, Madrid, Burgos, Burdeos, Blois, París, Zúrich, Milán, Venecia, Florencia,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Lisboa.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Lisboa y traslado al hotel. Tiempo libre para disfrutar de la capital portuguesa. (Cena incluida en categorías Selección-Co y Selección-Si).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una visita panorámica de la ciudad. Veremos entre otros lugares: el Parque de Eduardo VII con el mirador sobre la ciudad, la Plaza del Marqués de Pombal, la Avenida de la Liberdade, las plazas Restauradores y del Rossio, el monumento de los Descubridores y los exteriores de la Torre de Belem y el Monasterio de los Jerónimos, entre otros.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Costa de Lisboa (incluida en categoría Selección-Vi y Selección-Si). Durante esta excursión conoceremos la desembocadura del río Tajo, donde residen las clases sociales más altas en palacios románticos del siglo XIX. Llegada a Cascais, villa elegante y un importante centro pesquero donde tendremos tiempo libre. Seguidamente conoceremos la “Boca do Inferno”, un hermoso paraje envuelto en una leyenda. Para finalizar continuaremos hacia Sintra, donde visitaremos el Palacio Nacional, Patrimonio de la Humanidad por la Unesco. Regreso a Lisboa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Lisboa – Mérida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Mérida, uno de los lugares más importantes de España durante la ocupación romana de la Península Ibérica, fundada por Octavio Augusto en el 25 a. C. con el nombre de Emérita Augusta y declarada Patrimonio de la Humanidad por la Unesco en el año 1993, debido a su importante conjunto arqueológico y monumental. Tiempo libre para conocer el fabuloso legado, donde destaca su teatro de excelente acústica y aún hoy en día en funcionamiento.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nocturno por los lugares más emblemáticos de la ciudad, teniendo la oportunidad de adentrarte en la animada vida nocturna madrileña. Durante el recorrido estará incluida una degustación de tapas típicas en las proximidades de la Plaza Mayor (incluida en categorías Selección-Vi y Selección-Si).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una tablao flamenco donde conoceremos las raíces musicales del arte español (incluida en categorías Selección-Vi y Selección-Si).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tierras castellanas, atravesando el Sistema Central, para llegar a Burgos, declarada Patrimonio de la Humanidad por la Unesco. Fue la antigua capital de Castilla desde 1236 hasta la llegada de los Reyes Católicos. Tendrás tiempo libre para conocer su centro histórico, donde destaca la catedral de Santa María La Mayor, del siglo XIII y que es el edificio más representativo de la ciudad. También podrás aprovechar para saborear las especialidades gastronómicas como la morcilla, el queso fresco o las excelentes carnes de la zona. Continuaremos nuestro camino y, tras pasar junto al Desfiladero de Pancorbo, recorreremos el País Vasco y la reserva natural de Las Landas, hasta llegar a Burdeos, la capital de la región francesa de Aquitania, famosa por poseer uno de los puertos fluviales más importantes de Europa y por sus excelentes vinos.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Valle del Loira, tierra de acogida de Leonardo da Vinci y donde se encuentran los famosos castillos renacentistas franceses. Pararemos en Blois donde tendremos tiempo libre para conocer lugares como su castillo, la iglesia de Saint Nicolás o la catedral de Saint-Louis. Llegada a París y tiempo libre. (Cena incluida en categorías Selección-Co y Selección-Si).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“Iluminaciones de París”, donde podrás descubrir esta ciudad, con sus edificios más emblemáticos iluminados (incluida en categorías Selección-Vi y Selección-Si).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saldremos para realizar una visita panorámica con guía local en la que podremos conocer lugares como: las Plazas de la Concordia y de la Ópera, los Campos Elíseos, el Arco de Triunfo, el barrio de Saint Germain, los grandes bulevares, etc. Resto del día libre. (Cena incluida en categorías Selección-Co y Selección-Si).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Torre de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visitar alguno de sus muchos museos o pasear por los diferentes barrios de la capital del Sena.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Versalles, símbolo de la monarquía francesa en su esplendor y modelo para las residencias reales de toda Europa (incluida en categorías Selección-Vi y Selección-Si). Descubrirás, además de sus maravillosos jardines, las salas más célebres del palacio como la famosa Galería de los Espejos, la capilla real, los aposentos privados, etc.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Montmartre, donde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Suiza recorriendo el centro de Francia, atravesando las regiones de Champagne - Las Ardenas y del Franco Condado. Tras pasar los trámites fronterizos, seguiremos hasta llegar a Zúrich, que con sus 430.000 habitantes es el centro más poblado de Suiza. Tendrás tiempo libre en la que hoy en día es la capital financiera y económica de la Confederación Helvética y donde se encuentran los mayores bancos del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Zúrich – Milán – Región De Véneto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Italia. En primer lugar, nos dirigiremos hacia el Cantón suizo de habla italiana: El Ticino, pasando junto a bellas poblaciones, como Bellinzona, hasta adentrarnos en Italia, hasta llegar a Milán. Tiempo libre para descubrir la belleza de la capital de la Lombardía, en la que, además de conocer los lugares más importantes de la ciudad como el Castello Sforzesco, la Galería de Vittorio Emanuele II o el Duomo, obra maestra del arte universal; podrás descubrir la grandiosidad de sus elegantes edificios recorriendo las calles de la moda o saborear un delicioso cappuccino en alguno de sus cafés más tradicionales de finales del siglo XIX y principios del siglo XX, como el Zucca, el Taveggia o el Cova. Continuación hacia nuestro hotel en la Región del Véneto.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Región De Véneto –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Entraremos a Venecia realizando un paseo panorámico en barco, donde podremos ver la iglesia de Santa María della Salute, la isla de San Giorgio y la Aduana, entre otros. Desembarque. Continuaremos caminando junto al majestuoso exterior del Palacio de los Dogos y la Piazzeta, lugar de acceso a la Piazza San Marco y visitaremos una fábrica de cristal de Murano. Tiempo libre. A la hora indicada, tomaremos el vaporetto hasta el Tronchetto y continuaremos en autobús hasta llegar a nuestro hotel en Florencia, capital de la Toscana, cuna del Renacimiento y hoy en día uno de los principales centros artísticos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“Góndolas con Venecia Escondida”,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Tiempo libre.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“Roma nocturna”, en la que podrás recorrer algunos de los lugares más característicos de esta milenaria ciudad, y conocer sus plazas más emblemáticas y sus fuentes más representativas, como la Piazza Navona con la Fuente de los Cuatro Ríos, la Fontana de Trevi, etc. (incluida en categorías Selección-Vi y Selección-Si).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tendrás parte de la mañana libre. A continuación,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 Te recomendamos realizar la excursión opcional “Roma Antigua”, en la que acompañado de nuestro guía local viajarás en el tiempo hasta la Roma Imperial, conociendo alguno de los lugares más representativos de esa época. (Cena incluida en categorías Selección-Co y Selección-Si).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Museos Vaticanos y la Capilla Sixtina, seguramente uno de los motivos de tu viaje, porque podrás disfrutar de algunas de las grandes obras del arte universal (incluida en categorías Selección-Vi y Selección-Si / siempre y cuando sea adquirida en origen). Saldremos hacia el Estado de la Ciudad del Vaticano, el más pequeño del mundo, centro espiritual y administrativo de la iglesia católica. Visitaremos los Museos del Vaticano, uno de los museos más importantes del mundo que guardan la inmensa colección de arte que han ido reuniendo los Papas a lo largo de la historia. Realizaremos un recorrido por sus diferentes galerías acompañados por nuestra guía local hasta llegar a la Capilla Sixtina, donde podremos observar los majestuosos “frescos” del techo de la bóveda de cañón y el “Juicio Final”.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“Roma Antigua”, en la que acompañado de nuestro guía local viajarás en el tiempo hasta la Roma Imperial, conociendo alguno de los lugares más representativos de esa época.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w:t>
      </w:r>
    </w:p>
    <w:p>
      <w:pPr>
        <w:jc w:val="both"/>
      </w:pPr>
      <w:r>
        <w:rPr>
          <w:rFonts w:ascii="Arial" w:hAnsi="Arial" w:eastAsia="Arial" w:cs="Arial"/>
          <w:sz w:val="18"/>
          <w:szCs w:val="18"/>
        </w:rPr>
        <w:t xml:space="preserve">***Nota: 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2026-01-30</w:t>
            </w:r>
          </w:p>
        </w:tc>
        <w:tc>
          <w:tcPr>
            <w:tcW w:w="5000" w:type="pct"/>
          </w:tcPr>
          <w:p>
            <w:pPr/>
            <w:r>
              <w:rPr>
                <w:rFonts w:ascii="Arial" w:hAnsi="Arial" w:eastAsia="Arial" w:cs="Arial"/>
                <w:color w:val="000000"/>
                <w:sz w:val="18"/>
                <w:szCs w:val="18"/>
              </w:rPr>
              <w:t xml:space="preserve">$3035</w:t>
            </w:r>
          </w:p>
        </w:tc>
        <w:tc>
          <w:tcPr>
            <w:tcW w:w="5000" w:type="pct"/>
          </w:tcPr>
          <w:p>
            <w:pPr/>
            <w:r>
              <w:rPr>
                <w:rFonts w:ascii="Arial" w:hAnsi="Arial" w:eastAsia="Arial" w:cs="Arial"/>
                <w:color w:val="000000"/>
                <w:sz w:val="18"/>
                <w:szCs w:val="18"/>
              </w:rPr>
              <w:t xml:space="preserve">$3035</w:t>
            </w:r>
          </w:p>
        </w:tc>
        <w:tc>
          <w:tcPr>
            <w:tcW w:w="5000" w:type="pct"/>
          </w:tcPr>
          <w:p>
            <w:pPr/>
            <w:r>
              <w:rPr>
                <w:rFonts w:ascii="Arial" w:hAnsi="Arial" w:eastAsia="Arial" w:cs="Arial"/>
                <w:color w:val="000000"/>
                <w:sz w:val="18"/>
                <w:szCs w:val="18"/>
              </w:rPr>
              <w:t xml:space="preserve">$4070</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 VIP Executive Entrecampos Hotel </w:t>
            </w:r>
            <w:r>
              <w:rPr>
                <w:rFonts w:ascii="Arial" w:hAnsi="Arial" w:eastAsia="Arial" w:cs="Arial"/>
                <w:color w:val="000000"/>
                <w:sz w:val="18"/>
                <w:szCs w:val="18"/>
              </w:rPr>
              <w:t xml:space="preserve">amp; Conference - Sana Metropolitan - Roma Lisboa Hotel - Vip Executive Arts - Ramada Lisbon</w:t>
            </w:r>
          </w:p>
        </w:tc>
        <w:tc>
          <w:tcPr>
            <w:tcW w:w="5000" w:type="pct"/>
          </w:tcPr>
          <w:p>
            <w:pPr/>
            <w:r>
              <w:rPr>
                <w:rFonts w:ascii="Arial" w:hAnsi="Arial" w:eastAsia="Arial" w:cs="Arial"/>
                <w:color w:val="000000"/>
                <w:sz w:val="18"/>
                <w:szCs w:val="18"/>
              </w:rPr>
              <w:t xml:space="preserve">4* 4* 3* 4* 4*</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Santos Praga - Rafael Atocha - 1881 Las Ventas Hotel - Agumar - The One Hotel Chamartin Madrid</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Mercure Bordeaux Chateau Chartrons - Firstname Bordeaux Hotel - Novotel Bordeaux Centre Gare Saint Jean</w:t>
            </w:r>
          </w:p>
        </w:tc>
        <w:tc>
          <w:tcPr>
            <w:tcW w:w="5000" w:type="pct"/>
          </w:tcPr>
          <w:p>
            <w:pPr/>
            <w:r>
              <w:rPr>
                <w:rFonts w:ascii="Arial" w:hAnsi="Arial" w:eastAsia="Arial" w:cs="Arial"/>
                <w:color w:val="000000"/>
                <w:sz w:val="18"/>
                <w:szCs w:val="18"/>
              </w:rPr>
              <w:t xml:space="preserve">4* 4* 3*</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Novotel Paris La Defense - Tribe Paris La Defense Esplanade - Maison Montmartre Hotel Paris - Mercure Paris La Defense 5</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Radisson Zurich Airport - Dorint Airport-Hotel Zürich</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LH Hotel Sirio Venice - Smart Holiday</w:t>
            </w:r>
          </w:p>
        </w:tc>
        <w:tc>
          <w:tcPr>
            <w:tcW w:w="5000" w:type="pct"/>
          </w:tcPr>
          <w:p>
            <w:pPr/>
            <w:r>
              <w:rPr>
                <w:rFonts w:ascii="Arial" w:hAnsi="Arial" w:eastAsia="Arial" w:cs="Arial"/>
                <w:color w:val="000000"/>
                <w:sz w:val="18"/>
                <w:szCs w:val="18"/>
              </w:rPr>
              <w:t xml:space="preserve">3* 4*</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Jr Hotel I Gigli (Hotel Miro) - M2 Hotel - Datini Hotel Florencia</w:t>
            </w:r>
          </w:p>
        </w:tc>
        <w:tc>
          <w:tcPr>
            <w:tcW w:w="5000" w:type="pct"/>
          </w:tcPr>
          <w:p>
            <w:pPr/>
            <w:r>
              <w:rPr>
                <w:rFonts w:ascii="Arial" w:hAnsi="Arial" w:eastAsia="Arial" w:cs="Arial"/>
                <w:color w:val="000000"/>
                <w:sz w:val="18"/>
                <w:szCs w:val="18"/>
              </w:rPr>
              <w:t xml:space="preserve">4* 3* 3*</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American Palace - Cristoforo Colombo - Midas Hotel - Green Park Hotel Pamphili - Pineta Palace Roma - Black - The Caesar Roma</w:t>
            </w:r>
          </w:p>
        </w:tc>
        <w:tc>
          <w:tcPr>
            <w:tcW w:w="5000" w:type="pct"/>
          </w:tcPr>
          <w:p>
            <w:pPr/>
            <w:r>
              <w:rPr>
                <w:rFonts w:ascii="Arial" w:hAnsi="Arial" w:eastAsia="Arial" w:cs="Arial"/>
                <w:color w:val="000000"/>
                <w:sz w:val="18"/>
                <w:szCs w:val="18"/>
              </w:rPr>
              <w:t xml:space="preserve">4* 4* 4* 3* 3* 3* 3*</w:t>
            </w:r>
          </w:p>
        </w:tc>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14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CB65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84AB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h5QD"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2025-07-15T17:50:25-06:00</dcterms:created>
  <dcterms:modified xsi:type="dcterms:W3CDTF">2025-07-15T17:50:25-06:00</dcterms:modified>
</cp:coreProperties>
</file>

<file path=docProps/custom.xml><?xml version="1.0" encoding="utf-8"?>
<Properties xmlns="http://schemas.openxmlformats.org/officeDocument/2006/custom-properties" xmlns:vt="http://schemas.openxmlformats.org/officeDocument/2006/docPropsVTypes"/>
</file>