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con Islas Griegas en Crucero de 03 Noches</w:t>
      </w:r>
    </w:p>
    <w:p>
      <w:pPr>
        <w:jc w:val="start"/>
      </w:pPr>
      <w:r>
        <w:rPr>
          <w:rFonts w:ascii="Arial" w:hAnsi="Arial" w:eastAsia="Arial" w:cs="Arial"/>
          <w:sz w:val="22.5"/>
          <w:szCs w:val="22.5"/>
          <w:b w:val="1"/>
          <w:bCs w:val="1"/>
        </w:rPr>
        <w:t xml:space="preserve">MT-20150  </w:t>
      </w:r>
      <w:r>
        <w:rPr>
          <w:rFonts w:ascii="Arial" w:hAnsi="Arial" w:eastAsia="Arial" w:cs="Arial"/>
          <w:sz w:val="22.5"/>
          <w:szCs w:val="22.5"/>
        </w:rPr>
        <w:t xml:space="preserve">- Web: </w:t>
      </w:r>
      <w:hyperlink r:id="rId7" w:history="1">
        <w:r>
          <w:rPr>
            <w:color w:val="blue"/>
          </w:rPr>
          <w:t xml:space="preserve">https://viaje.mt/wuz</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Marzo:  15,  22,  27,  29</w:t>
            </w:r>
          </w:p>
          <w:p>
            <w:pPr>
              <w:jc w:val="start"/>
              <w:spacing w:before="0" w:after="0" w:line="24" w:lineRule="auto"/>
            </w:pPr>
          </w:p>
          <w:p>
            <w:pPr>
              <w:jc w:val="start"/>
            </w:pPr>
            <w:r>
              <w:rPr>
                <w:rFonts w:ascii="Arial" w:hAnsi="Arial" w:eastAsia="Arial" w:cs="Arial"/>
                <w:sz w:val="18"/>
                <w:szCs w:val="18"/>
              </w:rPr>
              <w:t xml:space="preserve">Abril:  05,  12,  19,  24,  26</w:t>
            </w:r>
          </w:p>
          <w:p>
            <w:pPr>
              <w:jc w:val="start"/>
              <w:spacing w:before="0" w:after="0" w:line="24" w:lineRule="auto"/>
            </w:pPr>
          </w:p>
          <w:p>
            <w:pPr>
              <w:jc w:val="start"/>
            </w:pPr>
            <w:r>
              <w:rPr>
                <w:rFonts w:ascii="Arial" w:hAnsi="Arial" w:eastAsia="Arial" w:cs="Arial"/>
                <w:sz w:val="18"/>
                <w:szCs w:val="18"/>
              </w:rPr>
              <w:t xml:space="preserve">Mayo:  01,  03,  10,  15,  20,  24,  29,  31</w:t>
            </w:r>
          </w:p>
          <w:p>
            <w:pPr>
              <w:jc w:val="start"/>
              <w:spacing w:before="0" w:after="0" w:line="24" w:lineRule="auto"/>
            </w:pPr>
          </w:p>
          <w:p>
            <w:pPr>
              <w:jc w:val="start"/>
            </w:pPr>
            <w:r>
              <w:rPr>
                <w:rFonts w:ascii="Arial" w:hAnsi="Arial" w:eastAsia="Arial" w:cs="Arial"/>
                <w:sz w:val="18"/>
                <w:szCs w:val="18"/>
              </w:rPr>
              <w:t xml:space="preserve">Junio:  03,  05,  07,  12,  14,  19,  28</w:t>
            </w:r>
          </w:p>
          <w:p>
            <w:pPr>
              <w:jc w:val="start"/>
              <w:spacing w:before="0" w:after="0" w:line="24" w:lineRule="auto"/>
            </w:pPr>
          </w:p>
          <w:p>
            <w:pPr>
              <w:jc w:val="start"/>
            </w:pPr>
            <w:r>
              <w:rPr>
                <w:rFonts w:ascii="Arial" w:hAnsi="Arial" w:eastAsia="Arial" w:cs="Arial"/>
                <w:sz w:val="18"/>
                <w:szCs w:val="18"/>
              </w:rPr>
              <w:t xml:space="preserve">Julio:  03,  05,  07,  10,  12,  14,  19,  21,  24,  26,  28</w:t>
            </w:r>
          </w:p>
          <w:p>
            <w:pPr>
              <w:jc w:val="start"/>
              <w:spacing w:before="0" w:after="0" w:line="24" w:lineRule="auto"/>
            </w:pPr>
          </w:p>
          <w:p>
            <w:pPr>
              <w:jc w:val="start"/>
            </w:pPr>
            <w:r>
              <w:rPr>
                <w:rFonts w:ascii="Arial" w:hAnsi="Arial" w:eastAsia="Arial" w:cs="Arial"/>
                <w:sz w:val="18"/>
                <w:szCs w:val="18"/>
              </w:rPr>
              <w:t xml:space="preserve">Agosto:  04,  07,  09,  11,  16,  18,  21,  25,  30</w:t>
            </w:r>
          </w:p>
          <w:p>
            <w:pPr>
              <w:jc w:val="start"/>
              <w:spacing w:before="0" w:after="0" w:line="24" w:lineRule="auto"/>
            </w:pPr>
          </w:p>
          <w:p>
            <w:pPr>
              <w:jc w:val="start"/>
            </w:pPr>
            <w:r>
              <w:rPr>
                <w:rFonts w:ascii="Arial" w:hAnsi="Arial" w:eastAsia="Arial" w:cs="Arial"/>
                <w:sz w:val="18"/>
                <w:szCs w:val="18"/>
              </w:rPr>
              <w:t xml:space="preserve">Septiembre:  01,  06,  08,  15,  20,  22,  27</w:t>
            </w:r>
          </w:p>
          <w:p>
            <w:pPr>
              <w:jc w:val="start"/>
              <w:spacing w:before="0" w:after="0" w:line="24" w:lineRule="auto"/>
            </w:pPr>
          </w:p>
          <w:p>
            <w:pPr>
              <w:jc w:val="start"/>
            </w:pPr>
            <w:r>
              <w:rPr>
                <w:rFonts w:ascii="Arial" w:hAnsi="Arial" w:eastAsia="Arial" w:cs="Arial"/>
                <w:sz w:val="18"/>
                <w:szCs w:val="18"/>
              </w:rPr>
              <w:t xml:space="preserve">Octubre:  04,  06,  13,  18,  20,  25,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Efeso, Kusadasi, Cesme, Pireo, Santorini, Mikonos,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 Adéntrese en el casco histórico de la ciudad, donde podrás observar la variedad de vestigios de los diferentes imperios que dieron forma a la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bull; 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PAMUKKALE 🚌 SELCUK 🚌 KUSADASI*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antilde;os en éfeso bajo el cuidado del apóstol Juan. Hoy en día, la casa es un importante lugar de peregrinación tanto para cristianos como para musulmanes, quienes la consideran un sitio sagrado. Pasaremos porSelccedil;uk, para una visita panorámica en esa ciudad que tiene rica historia, apreciando el castillo otomano, la basílica de San Juan y al Templo de Artemisa que ha consagrado Efeso como un importante centro religioso y cultural de la antiguuml;edad. Continuaremos la visita en un showroom especializado en piezas de cuero, donde se podrá apreciar productos con alta calidad, hechos con piel de carnero y famosos por sus piezas ligeras. Sugerimos realizar la excursión opcional (no incluida - con costo adcional) a quot;éFESOquot;: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KUSADASI*🚢 PATMOS 🚢 PIREOS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Kusadasi para abordar el crucero y realizar un recorrido por las islas griegas. Salida hacia Patmos a las 12:00hrs. Llegada a las 16:00hrs y tiempo libre. Conocida por los lugarentilde;os como la quot;isla del apocalipsisquot;, Patmos es todo un enclave espiritual debido a las leyendas de San Juan. Sugerimos realizar la excursión opcional (con costo adicional) MONASTERIO DE SAN JUAN - GRUTA DEL APOCALIPSIS: La Sagrada Isla de Patmos se encuentra en el extremo noroeste de las Dodecaneso, entre las islas de Ikaria y Leros. Una isla de rara belleza que cautiva al visitante a primera vista, con su pintoresco puerto dominado por el imponente Monasterio de San Juan, situado en la colina de arriba. Saliendo del puerto de Skala, realizará un viaje al impresionante pueblo de Chora. El Monasterio de San Juan está situado entre casas blancas brillantes, formando un contraste sorprendente conu s oscura masa. El bendito Christodoulos, siervo de Cristo, construyó el monasterio en 1088. Tiene gruesas paredes altas coronadas alrededor con almenas y un total de ocho capillas. El patio está cubierto de guijarros y decorado con arcos a través de los cuales se pueden ver los frescos intrincadamente disentilde;ados que adornan la entrada de la capilla. El museo alberga una magnífica colección de cálices, coronas y cruces enjoyados. Además, hay antiguos escritos que datan de 1073, íconos y pinturas religiosas, incluido un El Greco original. Muchos objetos de la biblioteca, que desafortunadamente no está abierta al público, también se pueden ver en el museo. El recorrido continúa con una visita a la Gruta de San Juan, que toma la forma de un monasterio del siglo XVII construido alrededor de la cueva donde San Juan vivió durante dos antilde;os (95-97 d.C.) durante sus escritos del Apocalipsis. En el interior se puede ver la piedra que se dice que usó como almohada. Después de este memorable recorrido, embarcarás en el autobús para emprender el corto viaje de regreso al puerto. Salida hacia Pireos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PIREOS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Pireos a las 07:00hrs, la capital encantada de Grecia. Tiempo libre. Sugerimos realizar la excursión opcional (con costo adicional) CITY TOUR Y ACRóPOLIS: Salida desde el puerto de El Pireo, llegamos al centro de Atenas después de un viaje de 20 minutos. Después de una pausa para tomar fotos desde nuestro autobús en el Estadio Olímpico construido completamente de mármol blanco para los Juegos Olímpicos de 1896, pasamos por el Parlamento de Atenas, custodiado por los famosos Evzones. Continuamos nuestro recorrido panorámico admirando la Biblioteca Nacional, construida en estilo neoclásico, la Academia de Arte y la Universidad. En el símbolo de Atenas, la Acrópolis, admiraremos el Templo de Atenea Nike, el Erechtheion con sus formidables estatuas femeninas, la entrada al área monumental Propylaea, el Partenón, dedicado a la diosa Atenea - patrona de la ciudad - y el Odeón de Herodes Atticus con su extraordinaria acústica. Después de nuestro recorrido por la Acrópolis regresaremos al crucero con el autocar. Salida a las 12:00hrs hacia Mykonos. Llegada a las 19:00hrs, conocida popularmente como quot;La isla de los vientosquot;, Mykonos alberga molinos de viento del sigo XVI que se han convertido en un auténtico icono de la isla.Tiempo libre. Sugerimos realizar la excursión opcional (con costo adicional) quot;TOUR A PIE POR LA CIUDAD DE MIKONOSquot;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SANTORINI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10:00hrs. El encanto romántico de Santorini es una de las islas griegas más célebres del Egeo. Tiempo libre. Sugerimos realizar la excursión opcional (con costo adicional) PUEBLOS DE OIA: Desembarcaremos en el puerto de Athinios con botes de apoyo y luego lo llevaremos al pueblo de Oia, donde verá casas blancas como la tiza, impecables y de estrechas callejuelas, puertas azules, sillas y contornos arquitectónicos, edificios en terrazas con arquitectura griega; como una pintura hecha para retratar exquisitamente el puro placer. Un romántico paseo por las escaleras y alrededor de las encantadoras casas de Oia, todas en armonía indefinible y presentando una variedad de innumerables colores, permanecerán en sus recuerdos para siempre Regresamos al crucero con los botes auxiliares. Salida a las 17:00 hrs de regreso 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del barco a Kusadasi a las 06:00hrs y desembarque. Traslado al hotel y tiempo libre hasta la hora del check in.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antiguuml;edades, sedas, perfumes y pashminas. Llegada a Estambul.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Alojamiento. Por la noche traslado al aeropuerto para tomar vuelo de regreso.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MEXICO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LAS SALIDAS DEL 13, 27 MAR / 03, 24 ABR / 01, 15, 29 MAY / 05, 19 JUN, SERAN DE 12 DIAS Y 10 NOCHES, FAVOR DE CONSULTAR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$ 1299</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Marzo: 15, 22, 27, 29  Abril: 26  Mayo: 1, 3, 10, 15, 24, 29, 31  Agosto: 9, 11, 16, 18, 21  Septiembre: 15, 20, 22, 27  Octubre: 4, 6, 13, 18, 20, 25, 27</w:t>
            </w:r>
          </w:p>
        </w:tc>
        <w:tc>
          <w:tcPr>
            <w:tcW w:w="5000" w:type="pct"/>
          </w:tcPr>
          <w:p>
            <w:pPr/>
            <w:r>
              <w:rPr>
                <w:rFonts w:ascii="Arial" w:hAnsi="Arial" w:eastAsia="Arial" w:cs="Arial"/>
                <w:color w:val="000000"/>
                <w:sz w:val="18"/>
                <w:szCs w:val="18"/>
              </w:rPr>
              <w:t xml:space="preserve">$ 149</w:t>
            </w:r>
          </w:p>
        </w:tc>
      </w:tr>
      <w:tr>
        <w:trPr/>
        <w:tc>
          <w:tcPr>
            <w:tcW w:w="5000" w:type="pct"/>
          </w:tcPr>
          <w:p>
            <w:pPr/>
            <w:r>
              <w:rPr>
                <w:rFonts w:ascii="Arial" w:hAnsi="Arial" w:eastAsia="Arial" w:cs="Arial"/>
                <w:color w:val="000000"/>
                <w:sz w:val="18"/>
                <w:szCs w:val="18"/>
              </w:rPr>
              <w:t xml:space="preserve">Abril: 5, 19  Mayo: 20  Junio: 5, 7, 14, 19, 28  Julio: 3, 5, 7, 10, 12, 14, 19, 21, 24, 26, 28  Agosto: 4, 7, 16</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Abril: 12, 19, 24, 26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Mayo: 24, 29  Agosto: 25, 30  Septiembre: 1, 6, 8</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Junio: 3, 12</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Blue Resort / Korumar</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Crucero por Islas Griegas</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Grecia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w:t>
      </w:r>
    </w:p>
    <w:p>
      <w:pPr>
        <w:jc w:val="start"/>
      </w:pPr>
      <w:r>
        <w:rPr>
          <w:rFonts w:ascii="Arial" w:hAnsi="Arial" w:eastAsia="Arial" w:cs="Arial"/>
          <w:sz w:val="18"/>
          <w:szCs w:val="18"/>
        </w:rPr>
        <w:t xml:space="preserve">  ● 05 noches de alojamiento en Estambul.</w:t>
      </w:r>
    </w:p>
    <w:p>
      <w:pPr>
        <w:jc w:val="start"/>
      </w:pPr>
      <w:r>
        <w:rPr>
          <w:rFonts w:ascii="Arial" w:hAnsi="Arial" w:eastAsia="Arial" w:cs="Arial"/>
          <w:sz w:val="18"/>
          <w:szCs w:val="18"/>
        </w:rPr>
        <w:t xml:space="preserve">  ● 02 noches de alojamiento en Capadocia.</w:t>
      </w:r>
    </w:p>
    <w:p>
      <w:pPr>
        <w:jc w:val="start"/>
      </w:pPr>
      <w:r>
        <w:rPr>
          <w:rFonts w:ascii="Arial" w:hAnsi="Arial" w:eastAsia="Arial" w:cs="Arial"/>
          <w:sz w:val="18"/>
          <w:szCs w:val="18"/>
        </w:rPr>
        <w:t xml:space="preserve">  ● 01 noche de alojamiento en Pamukkale.</w:t>
      </w:r>
    </w:p>
    <w:p>
      <w:pPr>
        <w:jc w:val="start"/>
      </w:pPr>
      <w:r>
        <w:rPr>
          <w:rFonts w:ascii="Arial" w:hAnsi="Arial" w:eastAsia="Arial" w:cs="Arial"/>
          <w:sz w:val="18"/>
          <w:szCs w:val="18"/>
        </w:rPr>
        <w:t xml:space="preserve">  ● 02 noche de alojamiento en Kusadasi.</w:t>
      </w:r>
    </w:p>
    <w:p>
      <w:pPr>
        <w:jc w:val="start"/>
      </w:pPr>
      <w:r>
        <w:rPr>
          <w:rFonts w:ascii="Arial" w:hAnsi="Arial" w:eastAsia="Arial" w:cs="Arial"/>
          <w:sz w:val="18"/>
          <w:szCs w:val="18"/>
        </w:rPr>
        <w:t xml:space="preserve">  ● 03 noches de crucero por las Islas Griegas.</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Impuestos portuarios: 179 USD por persona (Se pagan desde México)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​​​​​​​Tasa de servicio abordo del crucero</w:t>
      </w:r>
    </w:p>
    <w:p>
      <w:pPr>
        <w:jc w:val="start"/>
      </w:pPr>
      <w:r>
        <w:rPr>
          <w:rFonts w:ascii="Arial" w:hAnsi="Arial" w:eastAsia="Arial" w:cs="Arial"/>
          <w:sz w:val="18"/>
          <w:szCs w:val="18"/>
        </w:rPr>
        <w:t xml:space="preserve">  ● Adultos: 5 euros al dia por persona (Se paga directamente en destino)</w:t>
      </w:r>
    </w:p>
    <w:p>
      <w:pPr>
        <w:jc w:val="start"/>
      </w:pPr>
      <w:r>
        <w:rPr>
          <w:rFonts w:ascii="Arial" w:hAnsi="Arial" w:eastAsia="Arial" w:cs="Arial"/>
          <w:sz w:val="18"/>
          <w:szCs w:val="18"/>
        </w:rPr>
        <w:t xml:space="preserve">  ● Menores (0 a 19 años): 3 euros al dia por persona (Se paga directamente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96BD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C3F78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u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2025-01-30T12:12:32-06:00</dcterms:created>
  <dcterms:modified xsi:type="dcterms:W3CDTF">2025-01-30T12:12:32-06:00</dcterms:modified>
</cp:coreProperties>
</file>

<file path=docProps/custom.xml><?xml version="1.0" encoding="utf-8"?>
<Properties xmlns="http://schemas.openxmlformats.org/officeDocument/2006/custom-properties" xmlns:vt="http://schemas.openxmlformats.org/officeDocument/2006/docPropsVTypes"/>
</file>