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con Islas Griegas en Crucero de 04 Noches</w:t>
      </w:r>
    </w:p>
    <w:p>
      <w:pPr>
        <w:jc w:val="start"/>
      </w:pPr>
      <w:r>
        <w:rPr>
          <w:rFonts w:ascii="Arial" w:hAnsi="Arial" w:eastAsia="Arial" w:cs="Arial"/>
          <w:sz w:val="22.5"/>
          <w:szCs w:val="22.5"/>
          <w:b w:val="1"/>
          <w:bCs w:val="1"/>
        </w:rPr>
        <w:t xml:space="preserve">MT-20152  </w:t>
      </w:r>
      <w:r>
        <w:rPr>
          <w:rFonts w:ascii="Arial" w:hAnsi="Arial" w:eastAsia="Arial" w:cs="Arial"/>
          <w:sz w:val="22.5"/>
          <w:szCs w:val="22.5"/>
        </w:rPr>
        <w:t xml:space="preserve">- Web: </w:t>
      </w:r>
      <w:hyperlink r:id="rId7" w:history="1">
        <w:r>
          <w:rPr>
            <w:color w:val="blue"/>
          </w:rPr>
          <w:t xml:space="preserve">https://viaje.mt/xhz</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22,  29</w:t>
            </w:r>
          </w:p>
          <w:p>
            <w:pPr>
              <w:jc w:val="start"/>
              <w:spacing w:before="0" w:after="0" w:line="24" w:lineRule="auto"/>
            </w:pPr>
          </w:p>
          <w:p>
            <w:pPr>
              <w:jc w:val="start"/>
            </w:pPr>
            <w:r>
              <w:rPr>
                <w:rFonts w:ascii="Arial" w:hAnsi="Arial" w:eastAsia="Arial" w:cs="Arial"/>
                <w:sz w:val="18"/>
                <w:szCs w:val="18"/>
              </w:rPr>
              <w:t xml:space="preserve">Abril:  05,  19,  22,  26,  29</w:t>
            </w:r>
          </w:p>
          <w:p>
            <w:pPr>
              <w:jc w:val="start"/>
              <w:spacing w:before="0" w:after="0" w:line="24" w:lineRule="auto"/>
            </w:pPr>
          </w:p>
          <w:p>
            <w:pPr>
              <w:jc w:val="start"/>
            </w:pPr>
            <w:r>
              <w:rPr>
                <w:rFonts w:ascii="Arial" w:hAnsi="Arial" w:eastAsia="Arial" w:cs="Arial"/>
                <w:sz w:val="18"/>
                <w:szCs w:val="18"/>
              </w:rPr>
              <w:t xml:space="preserve">Mayo:  03,  10,  17,  19,  24,  28,  31</w:t>
            </w:r>
          </w:p>
          <w:p>
            <w:pPr>
              <w:jc w:val="start"/>
              <w:spacing w:before="0" w:after="0" w:line="24" w:lineRule="auto"/>
            </w:pPr>
          </w:p>
          <w:p>
            <w:pPr>
              <w:jc w:val="start"/>
            </w:pPr>
            <w:r>
              <w:rPr>
                <w:rFonts w:ascii="Arial" w:hAnsi="Arial" w:eastAsia="Arial" w:cs="Arial"/>
                <w:sz w:val="18"/>
                <w:szCs w:val="18"/>
              </w:rPr>
              <w:t xml:space="preserve">Junio:  03,  04,  07,  14,  21</w:t>
            </w:r>
          </w:p>
          <w:p>
            <w:pPr>
              <w:jc w:val="start"/>
              <w:spacing w:before="0" w:after="0" w:line="24" w:lineRule="auto"/>
            </w:pPr>
          </w:p>
          <w:p>
            <w:pPr>
              <w:jc w:val="start"/>
            </w:pPr>
            <w:r>
              <w:rPr>
                <w:rFonts w:ascii="Arial" w:hAnsi="Arial" w:eastAsia="Arial" w:cs="Arial"/>
                <w:sz w:val="18"/>
                <w:szCs w:val="18"/>
              </w:rPr>
              <w:t xml:space="preserve">Julio:  05,  06,  08,  22</w:t>
            </w:r>
          </w:p>
          <w:p>
            <w:pPr>
              <w:jc w:val="start"/>
              <w:spacing w:before="0" w:after="0" w:line="24" w:lineRule="auto"/>
            </w:pPr>
          </w:p>
          <w:p>
            <w:pPr>
              <w:jc w:val="start"/>
            </w:pPr>
            <w:r>
              <w:rPr>
                <w:rFonts w:ascii="Arial" w:hAnsi="Arial" w:eastAsia="Arial" w:cs="Arial"/>
                <w:sz w:val="18"/>
                <w:szCs w:val="18"/>
              </w:rPr>
              <w:t xml:space="preserve">Agosto:  02,  03,  05,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Mykonos, Santorini, Rodas, Cesme, Efeso,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BURSA 🚌 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Llegada a Kusadasi.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KUSADASI*🚢 PATMOS 🚢 PIREOS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lugarentilde;os como la quot;isla del apocalipsisquot;,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disentilde;ados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antilde;os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acústica.Después de nuestro recorrido por la Acrópolis regresaremos al crucero con el autocar. Salida a las 12:00hrs hacia Mykonos. Llegada a las 19:00hrs, conocida popularmente como quot;La isla de los vientosquot;, Mykonos alberga molinos de viento del sigo XVI que se han convertido en un auténtico icono de la isla.Tiempo libre. Sugerimos realizar la excursión opcional (con costo adicional) quot;TOUR A PIE POR LA CIUDAD DE MIKONOSquot;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SANTORINI 🚢 RODAS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17:00hrs.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RODAS 🚢 CESME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 EFESO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 Selccedil;uk, para una visita panorámica en esa ciudad que tiene rica historia, apreciando el castillo otomano, la basílica de San Juan y al Templo de Artemisa que ha consagrado Efeso como un importante centro religioso y cultural de la antiguuml;edad. Continuaremos la visita en un showroom especializado en piezas de cuero, donde se podrá apreciar productos con alta calidad, hechos con piel de carnero y famosos por sus piezas ligeras.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ANKARA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Estambul,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22, 29  Abril: 26  Mayo: 3, 10, 17, 19, 28, 31  Agosto: 19</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5, 19, 22, 29  Junio: 7, 14, 21  Julio: 5, 6, 8, 22  Agosto: 2, 3, 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24  Junio: 3, 4</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Capadocia. </w:t>
      </w:r>
    </w:p>
    <w:p>
      <w:pPr>
        <w:jc w:val="start"/>
      </w:pPr>
      <w:r>
        <w:rPr>
          <w:rFonts w:ascii="Arial" w:hAnsi="Arial" w:eastAsia="Arial" w:cs="Arial"/>
          <w:sz w:val="18"/>
          <w:szCs w:val="18"/>
        </w:rPr>
        <w:t xml:space="preserve">  ● 01 noches de alojamiento en Pamukkale.</w:t>
      </w:r>
    </w:p>
    <w:p>
      <w:pPr>
        <w:jc w:val="start"/>
      </w:pPr>
      <w:r>
        <w:rPr>
          <w:rFonts w:ascii="Arial" w:hAnsi="Arial" w:eastAsia="Arial" w:cs="Arial"/>
          <w:sz w:val="18"/>
          <w:szCs w:val="18"/>
        </w:rPr>
        <w:t xml:space="preserve">  ● 01 noches de alojamiento en Kusadasi.</w:t>
      </w:r>
    </w:p>
    <w:p>
      <w:pPr>
        <w:jc w:val="start"/>
      </w:pPr>
      <w:r>
        <w:rPr>
          <w:rFonts w:ascii="Arial" w:hAnsi="Arial" w:eastAsia="Arial" w:cs="Arial"/>
          <w:sz w:val="18"/>
          <w:szCs w:val="18"/>
        </w:rPr>
        <w:t xml:space="preserve">  ● 04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en Turquía: 45 USD por persona. (Se paga directo en destino) </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199 USD por persona (Se pagan desde México)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OPCIONALES:</w:t>
      </w:r>
    </w:p>
    <w:p>
      <w:pPr>
        <w:jc w:val="both"/>
      </w:pPr>
      <w:r>
        <w:rPr>
          <w:rFonts w:ascii="Arial" w:hAnsi="Arial" w:eastAsia="Arial" w:cs="Arial"/>
          <w:sz w:val="18"/>
          <w:szCs w:val="18"/>
        </w:rPr>
        <w:t xml:space="preserve">Las opcionales pueden variar dependiendo de cada una de las salidas, consultar la fecha de salida del crucero, esto solo es informativo.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341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F51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h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2025-01-18T06:52:25-06:00</dcterms:created>
  <dcterms:modified xsi:type="dcterms:W3CDTF">2025-01-18T06:52:25-06:00</dcterms:modified>
</cp:coreProperties>
</file>

<file path=docProps/custom.xml><?xml version="1.0" encoding="utf-8"?>
<Properties xmlns="http://schemas.openxmlformats.org/officeDocument/2006/custom-properties" xmlns:vt="http://schemas.openxmlformats.org/officeDocument/2006/docPropsVTypes"/>
</file>