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Turquía con Islas Griegas en Crucero de 03 noches Vuelo desde Los Ángeles</w:t>
      </w:r>
    </w:p>
    <w:p>
      <w:pPr>
        <w:jc w:val="start"/>
      </w:pPr>
      <w:r>
        <w:rPr>
          <w:rFonts w:ascii="Arial" w:hAnsi="Arial" w:eastAsia="Arial" w:cs="Arial"/>
          <w:sz w:val="22.5"/>
          <w:szCs w:val="22.5"/>
          <w:b w:val="1"/>
          <w:bCs w:val="1"/>
        </w:rPr>
        <w:t xml:space="preserve">MT-20261  </w:t>
      </w:r>
      <w:r>
        <w:rPr>
          <w:rFonts w:ascii="Arial" w:hAnsi="Arial" w:eastAsia="Arial" w:cs="Arial"/>
          <w:sz w:val="22.5"/>
          <w:szCs w:val="22.5"/>
        </w:rPr>
        <w:t xml:space="preserve">- Web: </w:t>
      </w:r>
      <w:hyperlink r:id="rId7" w:history="1">
        <w:r>
          <w:rPr>
            <w:color w:val="blue"/>
          </w:rPr>
          <w:t xml:space="preserve">https://viaje.mt/BFh3u</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Abril:  04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Grecia.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Pamukkale, Selcuk, Kusadasi, Patmos, Pireo, Santorini, Mykonos, Bursa.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LOS ANGELES ✈ AMSTERDAM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de Los Angeles para abordar vuelo con destino a Amsterdam.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AMSTERDAM✈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abordar el siguiente vuelo con destino a Estambul. Llegada, recepción en el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ESTAMBUL 🚌 BURSA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antigüedades, sedas, perfumes y pashminas. Llegada a Kusadasi.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KUSADASI 🚢 PATMOS🚢 PIREOS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puerto de Kusadasi para abordar el crucero y realizar un recorrido por las islas griegas. Salida hacia Patmos a las 12:00hrs. Llegada a las 16:00hrs y tiempo libre. Conocida por los lugareños como la "isla del apocalipsis", Patmos es todo un enclave espiritual debido a las leyendas de San Juan. Sugerimos realizar la excursión opcional (con costo adicional) MONASTERIO DE SAN JUAN - GRUTA DEL APOCALIPSIS: La Sagrada Isla de Patmos se encuentra en el extremo noroeste de las Dodecaneso, entre las islas de Ikaria y Leros. Una isla de rara belleza que cautiva al visitante a primera vista, con su pintoresco puerto dominado por el imponente Monasterio de San Juan, situado en la colina de arriba. Saliendo del puerto de Skala, realizará un viaje al impresionante pueblo de Chora. El Monasterio de San Juan está situado entre casas blancas brillantes, formando un contraste sorprendente con su oscura masa. El bendito Christodoulos, siervo de Cristo, construyó el monasterio en 1088. Tiene gruesas paredes altas coronadas alrededor con almenas y un total de ocho capillas. El patio está cubierto de guijarros y decorado con arcos a través de los cuales se pueden ver los frescos intrincadamente diseñados que adornan la entrada de la capilla. El museo alberga una magnífica colección de cálices, coronas y cruces enjoyados. Además, hay antiguos escritos que datan de 1073, íconos y pinturas religiosas, incluido un El Greco original. Muchos objetos de la biblioteca, que desafortunadamente no está abierta al público, también se pueden ver en el museo. El recorrido continúa con una visita a la Gruta de San Juan, que toma la forma de un monasterio del siglo XVII construido alrededor de la cueva donde San Juan vivió durante dos años (95-97 d.C.) durante sus escritos del Apocalipsis. En el interior se puede ver la piedra que se dice que usó como almohada. Después de este memorable recorrido, embarcarás en el autobús para emprender el corto viaje de regreso al puerto. Salida hacia Pireos (Atenas) a las 20:00hrs.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PIREOS 🚢 MYKONOS 🚢 SANTORINI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Pireos a las 07:00hrs, la capital encantada de Grecia. Tiempo libre. Sugerimos realizar la excursión opcional (con costo adicional) CITY TOUR Y ACRÓPOLIS: Salida desde el puerto de El Pireo, llegamos al centro de Atenas después de un viaje de 20 minutos. Después de una pausa para tomar fotos desde nuestro autobús en el Estadio Olímpico construido completamente de mármol blanco para los Juegos Olímpicos de 1896, pasamos por el Parlamento de Atenas, custodiado por los famosos Evzones. Continuamos nuestro recorrido panorámico admirando la Biblioteca Nacional, construida en estilo neoclásico, la Academia de Arte y la Universidad. En el símbolo de Atenas, la Acrópolis, admiraremos el Templo de Atenea Nike, el Erechtheion con sus formidables estatuas femeninas, la entrada al área monumental Propylaea, el Partenón, dedicado a la diosa Atenea - patrona de la ciudad - y el Odeón de Herodes Atticus con su extraordinaria acústica. Después de nuestro recorrido por la Acrópolis regresaremos al crucero con el autocar. Salida a las 12:00hrs hacia Mykonos. Llegada a las 20:00hrs, conocida popularmente como "La isla de los vientos", Mykonos alberga molinos de viento del sigo XVI que se han convertido en un auténtico icono de la isla.Tiempo libre. Sugerimos realizar la excursión opcional (con costo adicional) "TOUR A PIE POR LA CIUDAD DE MIKONOS" Salida a las 02:00hrs hacia Santorini.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SANTORINI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Santorini a las 07:00hrs. El encanto romántico de Santorini es una de las islas griegas más célebres del Egeo. Tiempo libre. Sugerimos realizar la excursión opcional (con costo adicional) PUEBLOS DE OIA: Desembarcaremos en el puerto de Athinios con botes de apoyo y luego lo llevaremos al pueblo de Oia, donde verá casas blancas como la tiza, impecables y de estrechas callejuelas, puertas azules, sillas y contornos arquitectónicos, edificios en terrazas con arquitectura griega; como una pintura hecha para retratar exquisitamente el puro placer. Un romántico paseo por las escaleras y alrededor de las encantadoras casas de Oia, todas en armonía indefinible y presentando una variedad de innumerables colores, permanecerán en sus recuerdos para siempre  Regresamos al crucero con los botes auxiliares. Salida a las 14:00 hrs de regreso a Kusadasi.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del barco a Kusadasi a las 06:00hrs y desembarque. Traslado al hotel y tiempo libre hasta la hora del check in.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KUSADASI 🚌 SELCUK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del barco a Kusadasi a las 06:00hrs y desembarque.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Efeso como un importante centro religioso y cultural de la antigüedad. Continuaremos la visita en un showroom especializado en piezas de cuero, donde se podrá apreciar productos con alta calidad, hechos con piel de carnero y famosos por sus piezas ligeras. Sugerimos realizar la excursión opcional (no incluida - con costo adcional) a "ÉFESO":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PAMUKKALE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antigua Hierápolis y el Castillo de Algodón, verdadera maravilla natural, una cascada gigante, estalactitas y piscinas naturales formadas a través de los siglos por el paso de las aguas termales cargadas de sales calcáreas. Continuación a Capadocia.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CAPADOCIA 🚌 ANKARA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una ciudad subterránea construidas por las antiguas comunidades locales para protegerse de los ataques.Salida en autobús hacia Ankara y visita de la capital de Turquía y del Mausoleo del Fundador de la república. Llegada a Estambul.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  ESTAMBUL ✈ PARIS✈ LOS ANGELES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la Ciudad de Los Angeles, vía Paris.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Abril: 4</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Turquia</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Grand Harilton / Clarion Mahmutbey / Nirvanas / Grand S / Ramada Encore Bayrampaşa / Gonen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Turquia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Signature Spa / Signature Garden Avanos / Altinoz / Eminkoçak / Alp Otel / Crystal Kaymakli / Dilek -Burcu Kaya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Turquia</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Ramada By Wyndham Thermal / Pam Thermal / Colossae / Richmond / Lycus River / Adempira / Herakles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Turquia</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Signature Blue Resort Hotel / Tusan Beach / Odelia / Ramada Suites / Fantasia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Turquia</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Ramada Izmir, Radisson Aliaga / Hitit Efesus Selçuk / My Hotel / Ramada Kemalpaşa / Park Inn Radisson / Kaya Prestige / Blanca / Ramada Çeşme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Islas Griegas</w:t>
            </w:r>
          </w:p>
        </w:tc>
        <w:tc>
          <w:tcPr>
            <w:tcW w:w="5000" w:type="pct"/>
          </w:tcPr>
          <w:p>
            <w:pPr/>
            <w:r>
              <w:rPr>
                <w:rFonts w:ascii="Arial" w:hAnsi="Arial" w:eastAsia="Arial" w:cs="Arial"/>
                <w:color w:val="000000"/>
                <w:sz w:val="18"/>
                <w:szCs w:val="18"/>
              </w:rPr>
              <w:t xml:space="preserve">Gemini V/S</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Los Angeles – Estambul - Los Angeles, vía Europa en clase turista.</w:t>
      </w:r>
    </w:p>
    <w:p>
      <w:pPr>
        <w:jc w:val="start"/>
      </w:pPr>
      <w:r>
        <w:rPr>
          <w:rFonts w:ascii="Arial" w:hAnsi="Arial" w:eastAsia="Arial" w:cs="Arial"/>
          <w:sz w:val="18"/>
          <w:szCs w:val="18"/>
        </w:rPr>
        <w:t xml:space="preserve">  ● 04 noches de alojamiento en Estambul.</w:t>
      </w:r>
    </w:p>
    <w:p>
      <w:pPr>
        <w:jc w:val="start"/>
      </w:pPr>
      <w:r>
        <w:rPr>
          <w:rFonts w:ascii="Arial" w:hAnsi="Arial" w:eastAsia="Arial" w:cs="Arial"/>
          <w:sz w:val="18"/>
          <w:szCs w:val="18"/>
        </w:rPr>
        <w:t xml:space="preserve">  ● 02 noches de alojamiento en Capadocia.</w:t>
      </w:r>
    </w:p>
    <w:p>
      <w:pPr>
        <w:jc w:val="start"/>
      </w:pPr>
      <w:r>
        <w:rPr>
          <w:rFonts w:ascii="Arial" w:hAnsi="Arial" w:eastAsia="Arial" w:cs="Arial"/>
          <w:sz w:val="18"/>
          <w:szCs w:val="18"/>
        </w:rPr>
        <w:t xml:space="preserve">  ● 01 noche de alojamiento en Pamukkale.</w:t>
      </w:r>
    </w:p>
    <w:p>
      <w:pPr>
        <w:jc w:val="start"/>
      </w:pPr>
      <w:r>
        <w:rPr>
          <w:rFonts w:ascii="Arial" w:hAnsi="Arial" w:eastAsia="Arial" w:cs="Arial"/>
          <w:sz w:val="18"/>
          <w:szCs w:val="18"/>
        </w:rPr>
        <w:t xml:space="preserve">  ● 02 noche de alojamiento en Kusadasi.</w:t>
      </w:r>
    </w:p>
    <w:p>
      <w:pPr>
        <w:jc w:val="start"/>
      </w:pPr>
      <w:r>
        <w:rPr>
          <w:rFonts w:ascii="Arial" w:hAnsi="Arial" w:eastAsia="Arial" w:cs="Arial"/>
          <w:sz w:val="18"/>
          <w:szCs w:val="18"/>
        </w:rPr>
        <w:t xml:space="preserve">  ● 03 noches de crucero por las Islas Griegas.</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Impuestos portuarios: 179 USD por persona. (Se pagan desde México).</w:t>
      </w:r>
    </w:p>
    <w:p>
      <w:pPr>
        <w:jc w:val="start"/>
      </w:pPr>
      <w:r>
        <w:rPr>
          <w:rFonts w:ascii="Arial" w:hAnsi="Arial" w:eastAsia="Arial" w:cs="Arial"/>
          <w:sz w:val="18"/>
          <w:szCs w:val="18"/>
        </w:rPr>
        <w:t xml:space="preserve">  ● Tasa de servicio a bordo del crucero: Adultos: 5 euros por día por persona / Menores (0 a 16 años): 3 euros por día por persona. (Se paga directamente en destino).</w:t>
      </w:r>
    </w:p>
    <w:p>
      <w:pPr>
        <w:jc w:val="start"/>
      </w:pPr>
      <w:r>
        <w:rPr>
          <w:rFonts w:ascii="Arial" w:hAnsi="Arial" w:eastAsia="Arial" w:cs="Arial"/>
          <w:sz w:val="18"/>
          <w:szCs w:val="18"/>
        </w:rPr>
        <w:t xml:space="preserve">  ● Tasa de desembarque en puertos griegos</w:t>
      </w:r>
    </w:p>
    <w:p>
      <w:pPr>
        <w:jc w:val="start"/>
      </w:pPr>
      <w:r>
        <w:rPr>
          <w:rFonts w:ascii="Arial" w:hAnsi="Arial" w:eastAsia="Arial" w:cs="Arial"/>
          <w:sz w:val="18"/>
          <w:szCs w:val="18"/>
        </w:rPr>
        <w:t xml:space="preserve">  ● Impuestos aéreos</w:t>
      </w:r>
    </w:p>
    <w:p>
      <w:pPr>
        <w:jc w:val="start"/>
      </w:pPr>
      <w:r>
        <w:rPr>
          <w:rFonts w:ascii="Arial" w:hAnsi="Arial" w:eastAsia="Arial" w:cs="Arial"/>
          <w:sz w:val="18"/>
          <w:szCs w:val="18"/>
        </w:rPr>
        <w:t xml:space="preserve">  ● Visa de Turquía. (Se genera sin costo en el siguiente link https://www.evisa.gov.tr)</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9CE92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7C4F5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Fh3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2025-07-25T10:53:52-06:00</dcterms:created>
  <dcterms:modified xsi:type="dcterms:W3CDTF">2025-07-25T10:53:52-06:00</dcterms:modified>
</cp:coreProperties>
</file>

<file path=docProps/custom.xml><?xml version="1.0" encoding="utf-8"?>
<Properties xmlns="http://schemas.openxmlformats.org/officeDocument/2006/custom-properties" xmlns:vt="http://schemas.openxmlformats.org/officeDocument/2006/docPropsVTypes"/>
</file>