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Quinceañeras, K-POP y Japón</w:t>
      </w:r>
    </w:p>
    <w:p>
      <w:pPr>
        <w:jc w:val="start"/>
      </w:pPr>
      <w:r>
        <w:rPr>
          <w:rFonts w:ascii="Arial" w:hAnsi="Arial" w:eastAsia="Arial" w:cs="Arial"/>
          <w:sz w:val="22.5"/>
          <w:szCs w:val="22.5"/>
          <w:b w:val="1"/>
          <w:bCs w:val="1"/>
        </w:rPr>
        <w:t xml:space="preserve">MT-30191  </w:t>
      </w:r>
      <w:r>
        <w:rPr>
          <w:rFonts w:ascii="Arial" w:hAnsi="Arial" w:eastAsia="Arial" w:cs="Arial"/>
          <w:sz w:val="22.5"/>
          <w:szCs w:val="22.5"/>
        </w:rPr>
        <w:t xml:space="preserve">- Web: </w:t>
      </w:r>
      <w:hyperlink r:id="rId7" w:history="1">
        <w:r>
          <w:rPr>
            <w:color w:val="blue"/>
          </w:rPr>
          <w:t xml:space="preserve">https://viaje.mt/wmquw</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$5999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20642978003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Seúl,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NARITA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NARITA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Después del trámite de migración y aduana. Recepción y traslado al centro de la ciudad de Tokyo para una visita panorámica y ver el Templo Asakusa Kannon (Senso-ji) con su arcada comercial de Nakamise y el Barrio de Akihabara, Almuerzo. Llegada y Check in en el hotel. Más tarde reunión en el lobby para la cena en un restaurante (práctica de papiroflexia tradicional japonesa, origami, durante la cena).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Comienza la visita de Tokyo para conocer SHIBUYA parco 6F (Pokémon center, Nintendo Tokyo, CAPCOM shop etc). Almuerzo en un restaurante, seguimos con visita al Barrio de Harajuku y la calle Takeshita, se podrá ver el Observatorio en el Edificio del Gobierno Metropolitano de Tokyo. Cena casual con Karaoke, vestida de Cosplay. Después de la cena,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 Tokyo Disneyland. Entrada al parque por un día (no incluye almuerzo). Después de la visita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TOKYO -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 la estación de Tokyo para salir hacia Kyoto en tren bala JR, ldquo;Nozomirdquo;. Llegada a Kyoto y comienza la visita por la ciudad para conocer Kyoto Handicraft Center - Taller de manualidades y creación de bolsita tradicional japonesa perfumada. Almuerzo en un restaurante. Enseguida visita al Templo Kiyomizu y el Barrio Higashiyama. Llegada al hotel y check-in.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Reunión en el lobby y traslado al restaurante de la cena a pie. Después de la cena, traslado a pie a su hotel en Kyoto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Sus maletas se trasladarán directamente al hotel en Kyoto. Por favor preparen equipaje de mano para una noche en Kyoto.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para salir a nuestra visita a la antigua capital de Kyoto para conocer el Puente de Togetsu vestida de Yukata japonesa, el Bosque de Bambúes de Arashiyama. Almuerzo en un restaurante. Para después visitar el Templo Kinkakuji (Pabellón Dorado), realizar paseo por la calle principal Shijo Dori y el Barrio de Gion. Regreso a su hotel. Más tarde salida a pie para cena en un restaurante; después de la cena, traslado a pie a su hotel en Kyoto.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 Estudios Universal. Entrada al parque por un día. (no incluye almuerzo). Después de la visita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al Aeropuerto Internacional de Osaka para abordar vuelo con destino a Seúl, Corea. Llegada a Seúl y nos pondremos en marcha para empezar una nueva aventura donde visitaremos la KBS ON que es la primera sala de exhibición dedicada a la radiodifusión en Corea. KBS ON está ubicada en la famosa estación de transmisión KBS y la sala ofrece la oportunidad de aprender sobre el proceso de transmisión. Los visitantes pueden conocer un pequentilde;o museo, un estudio de radio, rincones de experiencias para presentadores de noticias y deportes. Aquí es donde se graban los mejores dramas, radio y k- pop. Para terminar el día iremos a Hikr Kpop Ground. Combinando los términos quot;HiKRquot;, un saludo de Corea (KR) a los turistas de todo el mundo, y quot;groundquot; de la palabra quot;playgroundquot;, cuyo significado es zona de juegos en inglés, el nombre del centro se refiere a un espacio que da la bienvenida a los visitantes y les permite disfrutar todo sobre la cultura coreana libremente. El centro está dirigido a turistas jóvenes de las generaciones millennial y Z, o aquellos nacidos en la década de 1980 hasta la década de 2000, para permitirles experimentar la cultura pop coreana, los festivales y los encantos del turismo en Corea a través de contenido interactivo inmersivo que combina sectores como la tecnología inteligente, hallyu y el arte. Cena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Comenzaremos nuestro recorrido visitando Cheonggyechun Stream, ubicado a 16 pies (5 metros) debajo del nivel de la calle, el arroyo peatonal Cheonggyecheon corre de este a oeste a través de la capital de Corea del Sur y se encuentra entre los mejores lugares de la ciudad para caminar y observar a la gente. La ruta de 5,8 kilómetros (3,6 millas) a través de Seúl pasa por 22 puentes y varias instalaciones de arte y fuentes (iluminadas por la noche) en el camino. Posteriormente iremos al parque Dongdaemun Design. Almuerzo en un restaurante local. Después visitaremos el museo nacional de Corea y la Torre N de Seúl, para admirar la belleza de Seúl, desde uno de los puntos más altos que también ha sido escenario de los famosos dramas: quot;Boys Before Flowersquot;, quot;Oh My Agostesquot;, quot;My Love From The Starquot;, amp; #39;quot;School 2015quot;.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Salida para nuestra visita a la Isla Nami y montar una bike rail. Veremos los famosos lugares de rodaje de los dramas de K en la Isla de Nami, explora bellos paisajes montando en bici de raíl. Subiremos a un barco que nos llevará navegando por el río Bukhan hasta este lugar idílico. Una vez en la isla, que tiene forma de media luna, pasearemos por sus encantadores senderos, que tienen como marco el intenso color de los árboles. Almuerzo en un restaurante local. Este rincón de Corea del Sur ha sido en multitud de ocasiones el escenario de las novelas románticas del país. Un lugar ideal para pasar un día especial. Cena en un restaurante local.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Salida para nuestra visita al Palacio Gyeongbok, este es uno de los 4 palacios de Joseon, originalmente fue la residencia del hermano del Rey Seongjong, al mediodía veremos el cambio de guardia que se realiza en el palacio. La siguiente parada es la Plaza Gwanghwamun, un bloque construido alrededor de Sejong-ro, la calle principal de Seúl con más de 600 antilde;os. Por la noche realizaremos un Crucero por el Río Han. Recorreremos la distancia entre el puente Yeouido y el puente Dongjak. Durante la travesía, veremos Yeouido, la isla Bamseom y la Asamblea Nacional, Mientras disfrutamos de la música en vivo a bordo, también veremos la impresionante Plaza 63 iluminada a la luz de la luna. Mientras avanzamos por el Río, pasaremos por uno de los principales puntos de referencia de la capital surcoreana: la Torre N de Seúl, que tiene la friolera de 236,7 metros de altura. También navegaremos bajo algunos de los puentes más importantes de los 27 que cruzan el río Han, como el puente Wonhyo, que conecta los distritos de Yongsan-gu y Yeongdeungpo-gu, así como el puente Mapo. Al final del crucero, navegaremos bajo el puente ferroviario de Dangsan y regresaremos al muelle donde finalizará la actividad.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Salida a Gangnam para visitar el Underground Mall y el tour K STAR ROAD donde podremos tomarnos fotos con el GangnamDol que forman parte del tour Kpop (figuras de osos gigantes personalizados y conmemorativos de los grupos K-POP más populares, como Super Junior, BTS, EXO, etc.). Podemos comer en un restaurante cercano, la mayoría están llenos de fotos y autógrafos de ídolos. Al finalizar, nos dirigiremos al COEX Mall, donde podremos disfrutar de una biblioteca gigante. Y luego, visitaremos el Templo Bongeunsa, donde tiene más de 1,000 antilde;os de historia y muchas características históricas y culturales interesantes, incluidas las tallas en madera del Avatamsaka Sutra (Sutra de la guirnalda de flores). Nos trasladaremos al lago Seokchon, un lugar de descanso amado por los ciudadanos de Seúl. Se divide en West Lake y East Lake según Songpa-daero. Los visitantes pueden ver varios lugares de interés como Lotte World Adventure, Cafe Street y Bangi-dong Food Alley mientras exploran los alrededores. Además, iremos a la torre Lotte en el interior, el Sky 31 Lounge, que en realidad es un patio de comidas, pero es bastante famoso por su increíble vista de la ciudad a través del vidrio del edificio. Puede comer o beber en este lugar por su cuenta.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SEúL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para trasladarnos en autobús a Busan. Al llegar nos dirigimos al hotel para dejar las maletas e ir a Gamcheon Culture Village. Donde podemos tomar fotos en las casas construidas en forma de escalera en las faldas de una montantilde;a costera, lo que le ha dado a este pueblo el sobrenombre de quot;Machu Picchu de Busanquot;. Muchos callejones que atraviesan esta comunidad están decorados de manera vibrante con murales y esculturas creadas por los residentes. Almuerzo,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Excursión de un día a Gyeongju en el camino de regreso a Seúl. Gyeongju se conoce como quot;el museo sin paredesquot; porque donde quiera que mires puedes encontrar otro sitio con relevancia histórica para ver. En realidad, la ciudad tiene más tumbas, templos, pagodas, ruinas de palacios y otros artefactos históricos que cualquier otro lugar de Corea. Visitaremos el ldquo;Observatorio Choeomseongdaerdquo;, el observatorio astronómico más antiguo de Asia Oriental. También visitaremos el quot;Museo Nacional de Gyeongjuquot; para encontrar el tesoro de la dinastía Shilla. Almuerzo,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$ 5999</w:t>
            </w:r>
          </w:p>
        </w:tc>
        <w:tc>
          <w:tcPr>
            <w:tcW w:w="5000" w:type="pct"/>
          </w:tcPr>
          <w:p>
            <w:pPr/>
            <w:r>
              <w:rPr>
                <w:rFonts w:ascii="Arial" w:hAnsi="Arial" w:eastAsia="Arial" w:cs="Arial"/>
                <w:color w:val="000000"/>
                <w:sz w:val="18"/>
                <w:szCs w:val="18"/>
              </w:rPr>
              <w:t xml:space="preserve">$ 5999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Jal City Tokyo Toyosu</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Mikayo Hotel Kyoto Hachijo</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Hotel Monterey La Soeur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r>
      <w:tr>
        <w:trPr/>
        <w:tc>
          <w:tcPr>
            <w:tcW w:w="5000" w:type="pct"/>
          </w:tcPr>
          <w:p>
            <w:pPr/>
            <w:r>
              <w:rPr>
                <w:rFonts w:ascii="Arial" w:hAnsi="Arial" w:eastAsia="Arial" w:cs="Arial"/>
                <w:color w:val="000000"/>
                <w:sz w:val="18"/>
                <w:szCs w:val="18"/>
              </w:rPr>
              <w:t xml:space="preserve">Fraser Place Namdaemun Seoul</w:t>
            </w:r>
          </w:p>
        </w:tc>
        <w:tc>
          <w:tcPr>
            <w:tcW w:w="5000" w:type="pct"/>
          </w:tcPr>
          <w:p>
            <w:pPr/>
            <w:r>
              <w:rPr>
                <w:rFonts w:ascii="Arial" w:hAnsi="Arial" w:eastAsia="Arial" w:cs="Arial"/>
                <w:color w:val="000000"/>
                <w:sz w:val="18"/>
                <w:szCs w:val="18"/>
              </w:rPr>
              <w:t xml:space="preserve">Se</w:t>
            </w:r>
            <w:r>
              <w:rPr>
                <w:rFonts w:ascii="Arial" w:hAnsi="Arial" w:eastAsia="Arial" w:cs="Arial"/>
                <w:color w:val="000000"/>
                <w:sz w:val="18"/>
                <w:szCs w:val="18"/>
              </w:rPr>
              <w:t xml:space="preserve">úl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Corea Delsur</w:t>
            </w:r>
          </w:p>
        </w:tc>
      </w:tr>
      <w:tr>
        <w:trPr/>
        <w:tc>
          <w:tcPr>
            <w:tcW w:w="5000" w:type="pct"/>
          </w:tcPr>
          <w:p>
            <w:pPr/>
            <w:r>
              <w:rPr>
                <w:rFonts w:ascii="Arial" w:hAnsi="Arial" w:eastAsia="Arial" w:cs="Arial"/>
                <w:color w:val="000000"/>
                <w:sz w:val="18"/>
                <w:szCs w:val="18"/>
              </w:rPr>
              <w:t xml:space="preserve">Shilla Stay</w:t>
            </w:r>
            <w:r>
              <w:rPr>
                <w:rFonts w:ascii="Arial" w:hAnsi="Arial" w:eastAsia="Arial" w:cs="Arial"/>
                <w:color w:val="000000"/>
                <w:sz w:val="18"/>
                <w:szCs w:val="18"/>
              </w:rPr>
              <w:t xml:space="preserve">Seobusan</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Corea Del Sur</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Seúl - México, en clase turista.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02 noches de alojamiento en Kyoto</w:t>
      </w:r>
    </w:p>
    <w:p>
      <w:pPr>
        <w:jc w:val="start"/>
      </w:pPr>
      <w:r>
        <w:rPr>
          <w:rFonts w:ascii="Arial" w:hAnsi="Arial" w:eastAsia="Arial" w:cs="Arial"/>
          <w:sz w:val="18"/>
          <w:szCs w:val="18"/>
        </w:rPr>
        <w:t xml:space="preserve">  ● 01 noches de alojamiento en Osaka</w:t>
      </w:r>
    </w:p>
    <w:p>
      <w:pPr>
        <w:jc w:val="start"/>
      </w:pPr>
      <w:r>
        <w:rPr>
          <w:rFonts w:ascii="Arial" w:hAnsi="Arial" w:eastAsia="Arial" w:cs="Arial"/>
          <w:sz w:val="18"/>
          <w:szCs w:val="18"/>
        </w:rPr>
        <w:t xml:space="preserve">  ● 06 noches de alojamiento en Seúl</w:t>
      </w:r>
    </w:p>
    <w:p>
      <w:pPr>
        <w:jc w:val="start"/>
      </w:pPr>
      <w:r>
        <w:rPr>
          <w:rFonts w:ascii="Arial" w:hAnsi="Arial" w:eastAsia="Arial" w:cs="Arial"/>
          <w:sz w:val="18"/>
          <w:szCs w:val="18"/>
        </w:rPr>
        <w:t xml:space="preserve">  ● 01 noches de alojamiento en Busan</w:t>
      </w:r>
    </w:p>
    <w:p>
      <w:pPr>
        <w:jc w:val="start"/>
      </w:pPr>
      <w:r>
        <w:rPr>
          <w:rFonts w:ascii="Arial" w:hAnsi="Arial" w:eastAsia="Arial" w:cs="Arial"/>
          <w:sz w:val="18"/>
          <w:szCs w:val="18"/>
        </w:rPr>
        <w:t xml:space="preserve">  ● Régimen alimenticio indicado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 Autocar con aire acondicionado.</w:t>
      </w:r>
    </w:p>
    <w:p>
      <w:pPr>
        <w:jc w:val="start"/>
      </w:pPr>
      <w:r>
        <w:rPr>
          <w:rFonts w:ascii="Arial" w:hAnsi="Arial" w:eastAsia="Arial" w:cs="Arial"/>
          <w:sz w:val="18"/>
          <w:szCs w:val="18"/>
        </w:rPr>
        <w:t xml:space="preserve">  ● ​​​​​​​Seguro de viaje</w:t>
      </w:r>
    </w:p>
    <w:p>
      <w:pPr>
        <w:jc w:val="start"/>
      </w:pPr>
      <w:r>
        <w:rPr>
          <w:rFonts w:ascii="Arial" w:hAnsi="Arial" w:eastAsia="Arial" w:cs="Arial"/>
          <w:sz w:val="18"/>
          <w:szCs w:val="18"/>
        </w:rPr>
        <w:t xml:space="preserve">  ● KIT (Playeras, sudadera, portadocumentos, mochila)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Japón 50 USD por persona (se pagan directo en destino)</w:t>
      </w:r>
    </w:p>
    <w:p>
      <w:pPr>
        <w:jc w:val="start"/>
      </w:pPr>
      <w:r>
        <w:rPr>
          <w:rFonts w:ascii="Arial" w:hAnsi="Arial" w:eastAsia="Arial" w:cs="Arial"/>
          <w:sz w:val="18"/>
          <w:szCs w:val="18"/>
        </w:rPr>
        <w:t xml:space="preserve">  ● ​​​​​​​Propinas en Corea 50 USD por persona (se pagan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  </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Las personas mexicanas NO necesitan visa para viajar a Corea del Sur con fines turísticos por un periodo de hasta 90 días.</w:t>
      </w:r>
    </w:p>
    <w:p>
      <w:pPr>
        <w:jc w:val="start"/>
      </w:pPr>
      <w:r>
        <w:rPr>
          <w:rFonts w:ascii="Arial" w:hAnsi="Arial" w:eastAsia="Arial" w:cs="Arial"/>
          <w:sz w:val="18"/>
          <w:szCs w:val="18"/>
        </w:rPr>
        <w:t xml:space="preserve">Las autoridades coreanas determinaron la exención temporal de la Autorización Electrónica de Viaje de Corea (K-ETA, por sus siglas en inglés) a portadores de pasaportes mexicanos a partir de mediados del mes de diciembre de 2023 y hasta diciembre 2024.</w:t>
      </w:r>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3B0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93E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mqu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2025-01-17T09:43:22-06:00</dcterms:created>
  <dcterms:modified xsi:type="dcterms:W3CDTF">2025-01-17T09:43:22-06:00</dcterms:modified>
</cp:coreProperties>
</file>

<file path=docProps/custom.xml><?xml version="1.0" encoding="utf-8"?>
<Properties xmlns="http://schemas.openxmlformats.org/officeDocument/2006/custom-properties" xmlns:vt="http://schemas.openxmlformats.org/officeDocument/2006/docPropsVTypes"/>
</file>