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Triángulo de India con Yoga y Meditación</w:t>
      </w:r>
    </w:p>
    <w:p>
      <w:pPr>
        <w:jc w:val="start"/>
      </w:pPr>
      <w:r>
        <w:rPr>
          <w:rFonts w:ascii="Arial" w:hAnsi="Arial" w:eastAsia="Arial" w:cs="Arial"/>
          <w:sz w:val="22.5"/>
          <w:szCs w:val="22.5"/>
          <w:b w:val="1"/>
          <w:bCs w:val="1"/>
        </w:rPr>
        <w:t xml:space="preserve">MT-30198  </w:t>
      </w:r>
      <w:r>
        <w:rPr>
          <w:rFonts w:ascii="Arial" w:hAnsi="Arial" w:eastAsia="Arial" w:cs="Arial"/>
          <w:sz w:val="22.5"/>
          <w:szCs w:val="22.5"/>
        </w:rPr>
        <w:t xml:space="preserve">- Web: </w:t>
      </w:r>
      <w:hyperlink r:id="rId7" w:history="1">
        <w:r>
          <w:rPr>
            <w:color w:val="blue"/>
          </w:rPr>
          <w:t xml:space="preserve">https://viaje.mt/lrxkj</w:t>
        </w:r>
      </w:hyperlink>
    </w:p>
    <w:p>
      <w:pPr>
        <w:jc w:val="start"/>
      </w:pPr>
      <w:r>
        <w:rPr>
          <w:rFonts w:ascii="Arial" w:hAnsi="Arial" w:eastAsia="Arial" w:cs="Arial"/>
          <w:sz w:val="22.5"/>
          <w:szCs w:val="22.5"/>
          <w:b w:val="1"/>
          <w:bCs w:val="1"/>
        </w:rPr>
        <w:t xml:space="preserve">14 días y 10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Jueves, viernes, sábado y domingo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Delhi, Jaipur, Agra, Rishikesh.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DUBAI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Dubai, vía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Vuelos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DUBAI ✈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tiempo de espera para tomar vuelo con destino a Delhi Llegada al aeropuerto internacional de Delhi.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hacia vieja Delhi incluyendo, orientación por la parte de vieja Delhi paseando por la zona de Chandni Chowk y luego visitar El Raj Ghat, Hermoso parque donde se encuentra una plataforma de mármol negro que indica el lugar donde el Mahatma Gandhi fue incinerado tras su asesinato y donde también fueron Incinerados el Pandit Nehru e Indira Gandhi. Continuaremos la visita de Nueva Delhi, los edificios gubernamentales, la Puerta de la India Gate Esta es un arco de triunfo construido en piedra de 42 m. de altura en el que figuran los nombres de 90.000 soldados del ejército indio que murieron durante la I Guerra Mundial. Paseo por la zona de parlamento y Residencia de presidente. -Continuaremos con la visita de El templo Sikh, El Gurdwara Bangla Sahib es un templo de la fe Sikh, está construido en el área de connaught place en el lugar en el cual el guru sikh, Es el templo más importante de los sikhs en Delhi. Miles de personas viene a visitar a este templo. Visitaremos templo Akshardham (Cerrado a los lunes, visita alternativa Lunes será templo hindú Birla),), Es un complejo de templos hinduistas en Nueva Delhi, y también conocido como Swaminarayan, el complejo muestra cultura tradicional, espiritualidad, y arquitectura hindú. El edificio central fue inspirado y desarrollado por Pramukh Swami Maharaj, el jefe espiritual de la Bochasanwasi Shri Akshar Purushottam Swaminarayan Sanstha, cuyos 3.000 voluntarios ayudaron a 7.000 artesanos en la construcción de templo Akshardham.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a Jaipur, llegada y Check-in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Jaipur, la ciudad rosa que debe su sobrenombre al color de la arenisca con la que se construyeron los edificios de la ciudad antigua. El diseño agradable de esta villa se debe al maharaja Jai Sigh II que inició su construcción en 1728 y consiguió que su arquitecto Vidyadhar Chakravarty mezclara con acierto estilos tan diversos como el hindú, jaina, mongol y persa.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Excusión a fuerte amber (Subida a fuete amber en jeeps) Fuete amber fue construyendo como un palacio y fortaleza en una posición más elevada. Es una de la fortaleza muy bien conservada de Rajasthan. Continuamos con la visita de Palacio del Maharajá, residencia de la familia real de Jaipur, recinto repleto de palacios, jardines y otros edificios entre los que destaca el Chandra Mahal, de siete pisos de altura en cuyo interior se halla el Museo del Haharaja Sawai Man Singh II en el que se pueden contemplar alfombras, esmaltes, armas, pinturas con miniaturas, cañones y vestiduras de Los maharajás. Regreso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 Por la tarde visita de fuerte rojo de Agra.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AGRA 🚌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van a visitar una de las siete maravillas del mundo. Taj Mahal (cerrado a los viernes),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 Isa Khan, diseñó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pequeñas cúpulas que rodean a una más grande situada en medio. En la cripta de este edificio de dos pisos reposan los restos de este matrimonio. Si el conjunto arquitectónico por si mismo ya resulta impresionante la decoración conocida como piedra dura en la que los pequeños detalles como los arabescos florales y los motivos geométricos en semirelieve con piedras preciosas entre otros son magníficos convirtiendo esta construcción en una pieza única. Terminada la visita y salida hacia Delhi,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DELHI 🚌 HARIDWAR 🚌 RISHIKESH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picnic. Traslado a la estación de tren para salir con destino a Haridwar (Saldia Delhi 6:45 hrs, llegada Haridwar 11:25 hrs), llegada a Haridwar y asistencia, visita del Ganges en haridwar y ver la gente haciendo rituales, salida hacia Rishikesh, llegada y traslado al Ashram de yoga y meditación. Cena en el Ashram.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RISHIKESH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6:00 hrs, meditación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7:00 hrs, Yoga Asanas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8:00 hrs, desayuno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9:00 hrs, Karma Yoga/Study period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11:30 hrs, Satsang, hacer preguntas a Swami Brahmdev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13:00 hrs, almuerzo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15:30 hrs, tea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18:00 hrs meditación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19:00 hrs,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20:00 hrs, programa cultural de Ashram.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RISHIKESH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6:00 hrs, meditación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7:00 hrs, Yoga Asanas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8:00 hrs, desayuno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9:00 hrs, Karma Yoga/Study period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11:30 hrs, Satsang, hacer preguntas a Swami Brahmdev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13:00 hrs, almuerzo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15:30 hrs, tea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18:00 hrs meditación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19:00 hrs,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20:00 hrs, programa cultural de Ashram.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RISHIKESH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6:00 hrs, meditación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7:00 hrs, Yoga Asanas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8:00 hrs, desayuno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9:00 hrs, Karma Yoga/Study period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11:30 hrs, Satsang, hacer preguntas a Swami Brahmdev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13:00 hrs, almuerzo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15:30 hrs, tea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18:00 hrs meditación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19:00 hrs,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20:00 hrs, programa cultural de Ashram.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RISHIKESH 🚌 HARIDWAR 🚌 DELHI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la estación de tren para salir hacia Delhi (Salida tren 8:08 hrs, llegada Delhi 11:45 hrs), llegada a Delhi y asistencia, traslado al aeropuerto para tomar vuelo con destino a Dubai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DUBÁI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Los pasajeros permanecerán en tránsito mientras esperan para tomar el siguiente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 </w:t>
            </w:r>
            <w:r>
              <w:rPr>
                <w:rFonts w:ascii="Arial" w:hAnsi="Arial" w:eastAsia="Arial" w:cs="Arial"/>
                <w:color w:val="rgb(0, 0, 0)"/>
                <w:sz w:val="19.999950000000001892885848064906895160675048828125"/>
                <w:szCs w:val="19.999950000000001892885848064906895160675048828125"/>
              </w:rPr>
              <w:t xml:space="preserve">2,199</w:t>
            </w:r>
          </w:p>
        </w:tc>
        <w:tc>
          <w:tcPr>
            <w:tcW w:w="5000" w:type="pct"/>
          </w:tcPr>
          <w:p>
            <w:pPr/>
            <w:r>
              <w:rPr>
                <w:rFonts w:ascii="Arial" w:hAnsi="Arial" w:eastAsia="Arial" w:cs="Arial"/>
                <w:color w:val="000000"/>
                <w:sz w:val="18"/>
                <w:szCs w:val="18"/>
              </w:rPr>
              <w:t xml:space="preserve">$ </w:t>
            </w:r>
            <w:r>
              <w:rPr>
                <w:rFonts w:ascii="Arial" w:hAnsi="Arial" w:eastAsia="Arial" w:cs="Arial"/>
                <w:color w:val="rgb(0, 0, 0)"/>
                <w:sz w:val="19.999950000000001892885848064906895160675048828125"/>
                <w:szCs w:val="19.999950000000001892885848064906895160675048828125"/>
              </w:rPr>
              <w:t xml:space="preserve">2,199</w:t>
            </w:r>
          </w:p>
        </w:tc>
        <w:tc>
          <w:tcPr>
            <w:tcW w:w="5000" w:type="pct"/>
          </w:tcPr>
          <w:p>
            <w:pPr/>
            <w:r>
              <w:rPr>
                <w:rFonts w:ascii="Arial" w:hAnsi="Arial" w:eastAsia="Arial" w:cs="Arial"/>
                <w:color w:val="000000"/>
                <w:sz w:val="18"/>
                <w:szCs w:val="18"/>
              </w:rPr>
              <w:t xml:space="preserve">$ 4,799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 </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Precios indicados en USD, pagaderos en Moneda Nacional al tipo de cambio del día.–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La / Ashoka Country Resort</w:t>
            </w:r>
          </w:p>
        </w:tc>
        <w:tc>
          <w:tcPr>
            <w:tcW w:w="5000" w:type="pct"/>
          </w:tcPr>
          <w:p>
            <w:pPr/>
            <w:r>
              <w:rPr>
                <w:rFonts w:ascii="Arial" w:hAnsi="Arial" w:eastAsia="Arial" w:cs="Arial"/>
                <w:color w:val="000000"/>
                <w:sz w:val="18"/>
                <w:szCs w:val="18"/>
              </w:rPr>
              <w:t xml:space="preserve">Delhi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Royal Orchid Central/ Ramada By Windham</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Royal Regent / Clark Shiraz</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Ashram / Aurovalley</w:t>
            </w:r>
          </w:p>
        </w:tc>
        <w:tc>
          <w:tcPr>
            <w:tcW w:w="5000" w:type="pct"/>
          </w:tcPr>
          <w:p>
            <w:pPr/>
            <w:r>
              <w:rPr>
                <w:rFonts w:ascii="Arial" w:hAnsi="Arial" w:eastAsia="Arial" w:cs="Arial"/>
                <w:color w:val="000000"/>
                <w:sz w:val="18"/>
                <w:szCs w:val="18"/>
              </w:rPr>
              <w:t xml:space="preserve">Rishikesh</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Delhi / Delhi– México en clase turista.</w:t>
      </w:r>
    </w:p>
    <w:p>
      <w:pPr>
        <w:jc w:val="start"/>
      </w:pPr>
      <w:r>
        <w:rPr>
          <w:rFonts w:ascii="Arial" w:hAnsi="Arial" w:eastAsia="Arial" w:cs="Arial"/>
          <w:sz w:val="18"/>
          <w:szCs w:val="18"/>
        </w:rPr>
        <w:t xml:space="preserve">  ● 3 noches en Delhi con desayuno  </w:t>
      </w:r>
    </w:p>
    <w:p>
      <w:pPr>
        <w:jc w:val="start"/>
      </w:pPr>
      <w:r>
        <w:rPr>
          <w:rFonts w:ascii="Arial" w:hAnsi="Arial" w:eastAsia="Arial" w:cs="Arial"/>
          <w:sz w:val="18"/>
          <w:szCs w:val="18"/>
        </w:rPr>
        <w:t xml:space="preserve">  ● 2 noches en Jaipur con desayuno</w:t>
      </w:r>
    </w:p>
    <w:p>
      <w:pPr>
        <w:jc w:val="start"/>
      </w:pPr>
      <w:r>
        <w:rPr>
          <w:rFonts w:ascii="Arial" w:hAnsi="Arial" w:eastAsia="Arial" w:cs="Arial"/>
          <w:sz w:val="18"/>
          <w:szCs w:val="18"/>
        </w:rPr>
        <w:t xml:space="preserve">  ● 1 noche en Agra con desayuno</w:t>
      </w:r>
    </w:p>
    <w:p>
      <w:pPr>
        <w:jc w:val="start"/>
      </w:pPr>
      <w:r>
        <w:rPr>
          <w:rFonts w:ascii="Arial" w:hAnsi="Arial" w:eastAsia="Arial" w:cs="Arial"/>
          <w:sz w:val="18"/>
          <w:szCs w:val="18"/>
        </w:rPr>
        <w:t xml:space="preserve">  ● 4 noches en Rishikesh con almuerzo/cena (vegetariana) y yoga/meditación según itinerario </w:t>
      </w:r>
    </w:p>
    <w:p>
      <w:pPr>
        <w:jc w:val="start"/>
      </w:pPr>
      <w:r>
        <w:rPr>
          <w:rFonts w:ascii="Arial" w:hAnsi="Arial" w:eastAsia="Arial" w:cs="Arial"/>
          <w:sz w:val="18"/>
          <w:szCs w:val="18"/>
        </w:rPr>
        <w:t xml:space="preserve">  ● Traslados, visitas en vehículo air-acondicionado.</w:t>
      </w:r>
    </w:p>
    <w:p>
      <w:pPr>
        <w:jc w:val="start"/>
      </w:pPr>
      <w:r>
        <w:rPr>
          <w:rFonts w:ascii="Arial" w:hAnsi="Arial" w:eastAsia="Arial" w:cs="Arial"/>
          <w:sz w:val="18"/>
          <w:szCs w:val="18"/>
        </w:rPr>
        <w:t xml:space="preserve">  ● Haridwar/Rishikesh asistencia en ingles</w:t>
      </w:r>
    </w:p>
    <w:p>
      <w:pPr>
        <w:jc w:val="start"/>
      </w:pPr>
      <w:r>
        <w:rPr>
          <w:rFonts w:ascii="Arial" w:hAnsi="Arial" w:eastAsia="Arial" w:cs="Arial"/>
          <w:sz w:val="18"/>
          <w:szCs w:val="18"/>
        </w:rPr>
        <w:t xml:space="preserve">  ● Billete de tren en vagón air-acondicionado Delhi/Haridwar/Delhi</w:t>
      </w:r>
    </w:p>
    <w:p>
      <w:pPr>
        <w:jc w:val="start"/>
      </w:pPr>
      <w:r>
        <w:rPr>
          <w:rFonts w:ascii="Arial" w:hAnsi="Arial" w:eastAsia="Arial" w:cs="Arial"/>
          <w:sz w:val="18"/>
          <w:szCs w:val="18"/>
        </w:rPr>
        <w:t xml:space="preserve">  ● Subida a fuerte Amber en jeep </w:t>
      </w:r>
    </w:p>
    <w:p>
      <w:pPr>
        <w:jc w:val="start"/>
      </w:pPr>
      <w:r>
        <w:rPr>
          <w:rFonts w:ascii="Arial" w:hAnsi="Arial" w:eastAsia="Arial" w:cs="Arial"/>
          <w:sz w:val="18"/>
          <w:szCs w:val="18"/>
        </w:rPr>
        <w:t xml:space="preserve">  ● Las entradas en los monumentos mencionados en el programa.</w:t>
      </w:r>
    </w:p>
    <w:p>
      <w:pPr>
        <w:jc w:val="start"/>
      </w:pPr>
      <w:r>
        <w:rPr>
          <w:rFonts w:ascii="Arial" w:hAnsi="Arial" w:eastAsia="Arial" w:cs="Arial"/>
          <w:sz w:val="18"/>
          <w:szCs w:val="18"/>
        </w:rPr>
        <w:t xml:space="preserve">  ● Los guías de habla hispana durante las visitas en cada ciudad y desde 6 pax acompañante Desde Delhi a Agra.  </w:t>
      </w:r>
    </w:p>
    <w:p>
      <w:pPr>
        <w:jc w:val="start"/>
      </w:pPr>
      <w:r>
        <w:rPr>
          <w:rFonts w:ascii="Arial" w:hAnsi="Arial" w:eastAsia="Arial" w:cs="Arial"/>
          <w:sz w:val="18"/>
          <w:szCs w:val="18"/>
        </w:rPr>
        <w:t xml:space="preserve">  ● Las tasas aplicables en estos momentos.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 en destino de USD 60 por persona para guía, conductor, maleteros en los hoteles. (Hay que dar al guía en destino-Delhi)  </w:t>
      </w:r>
    </w:p>
    <w:p>
      <w:pPr>
        <w:jc w:val="start"/>
      </w:pPr>
      <w:r>
        <w:rPr>
          <w:rFonts w:ascii="Arial" w:hAnsi="Arial" w:eastAsia="Arial" w:cs="Arial"/>
          <w:sz w:val="18"/>
          <w:szCs w:val="18"/>
        </w:rPr>
        <w:t xml:space="preserve">  ● Fee de cameras en los monumentos. </w:t>
      </w:r>
    </w:p>
    <w:p>
      <w:pPr>
        <w:jc w:val="start"/>
      </w:pPr>
      <w:r>
        <w:rPr>
          <w:rFonts w:ascii="Arial" w:hAnsi="Arial" w:eastAsia="Arial" w:cs="Arial"/>
          <w:sz w:val="18"/>
          <w:szCs w:val="18"/>
        </w:rPr>
        <w:t xml:space="preserve">  ● Gastos extras en el hotel como llamadas telefónicas, lavandería, etc.</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1"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B83C1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FEBE4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rxk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ndianvisaonline.gov.in/visa/tvoa.html"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2025-02-06T21:42:26-06:00</dcterms:created>
  <dcterms:modified xsi:type="dcterms:W3CDTF">2025-02-06T21:42:26-06:00</dcterms:modified>
</cp:coreProperties>
</file>

<file path=docProps/custom.xml><?xml version="1.0" encoding="utf-8"?>
<Properties xmlns="http://schemas.openxmlformats.org/officeDocument/2006/custom-properties" xmlns:vt="http://schemas.openxmlformats.org/officeDocument/2006/docPropsVTypes"/>
</file>