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de Invierno en Japón</w:t>
      </w:r>
    </w:p>
    <w:p>
      <w:pPr>
        <w:jc w:val="start"/>
      </w:pPr>
      <w:r>
        <w:rPr>
          <w:rFonts w:ascii="Arial" w:hAnsi="Arial" w:eastAsia="Arial" w:cs="Arial"/>
          <w:sz w:val="22.5"/>
          <w:szCs w:val="22.5"/>
          <w:b w:val="1"/>
          <w:bCs w:val="1"/>
        </w:rPr>
        <w:t xml:space="preserve">MT-30230  </w:t>
      </w:r>
      <w:r>
        <w:rPr>
          <w:rFonts w:ascii="Arial" w:hAnsi="Arial" w:eastAsia="Arial" w:cs="Arial"/>
          <w:sz w:val="22.5"/>
          <w:szCs w:val="22.5"/>
        </w:rPr>
        <w:t xml:space="preserve">- Web: </w:t>
      </w:r>
      <w:hyperlink r:id="rId7" w:history="1">
        <w:r>
          <w:rPr>
            <w:color w:val="blue"/>
          </w:rPr>
          <w:t xml:space="preserve">https://viaje.mt/fquyb</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Tokio con escala técnica en Monterrey.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 🚅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recepción en el aeropuerto de Tokio. A la hora indicada salida a la estación de tren para abordar el tren bala con destino a Osaka. Osaka desde una vista panorámica y traslado al hotel. Alojamiento. En la tarde, sugerimos realizar el tour opcional (no incluida – con costo adicional) OSAKA CON METRO. Visitaremos la zona de Shinsaibashi, que antiguamente era un distrito teatral y hoy se caracteriza por su atmósfera excéntrica y sus grandes letreros luminosos, siendo un centro popular de vida nocturna. Realizaremos un paseo en barco por el canal Dotonbori, uno de los seis canales formados por el río Ota. Después del paseo en barco, degustaremos Takoyaki, un popular bocadillo callejero de Osaka. Traslado al hotel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el tour opcional (no incluida – con costo adicional) KIOTO. Visitaremos El Kinkaku-ji, probablemente el templo más famoso de Japón. Este templo está considerado Patrimonio de la Humanidad por la UNESCO. Kinkaku-ji es conocido como “el Pabellón Dorado” por una razón muy especial: sus dos plantas superiores están cubiertas de pan de oro. Su brillante superficie se refleja en el “lago del espejo”. Pasaremos por Arashiyama, desde donde caminaremos hacia el bosque de bambú, una de las zonas naturales de Kioto. Veremos El Santuario Fushimi Inari, considerado como una de las principales atracciones turísticas de Japón. En el santuario Fushimi Inari, hay un sendero rojo y naranja que está compuesto de miles de puertas torii. Este camino se extiende y serpentea a lo largo de la montaña, filtrando la luz del sol que se va reflejando en ti mientras avanzas. Terminaremos nuestro día al Templo de Kyomizu-dera, su nombre se traduce literalmente como “Templo de agua pura”, fue fundado en el año 780. Sus estructuras actuales se erigieron en 1633. Originalmente, se asoció con una de las escuelas más antiguas del budismo japonés.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 🚌 NAGOYA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NAGOYA 🚌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  En la tarde, sugerimos realizar el tour opcional (no incluida – con costo adicional) TOKIO CON METRO. Visitaremos la zona de GINZA ;es uno de los barrios más lujosos y emblemáticos de Tokio, Japón. Es famoso por sus tiendas de alta gama, restaurantes exclusivos y una vibrante vida urbana.Y despues vamos a visitar el barrio ded HARJIKU ; es una de las zonas más vibrantes y juveniles de Tokio, famosa por su moda excéntrica, cultura pop y ambiente dinámico. Al final visiteramos el barrio de SHINJIKU, es conocido por su vida nocturna, enormes rascacielos, centros comerciales, entretenimiento.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MONTE FUJI, OSHINO HAKKAI Y GOTEMBA PREMIUM OUTLET.  Monte Fuji, conocido como Fujiyama, con 3776 metros de altitud, es el símbolo de Japón. Pueblo de Oshino Hakkai fue declarado en 1934 monumento natural de Japón, en 1985 fue elegido entre los cien mejores paisajes acuáticos de Japón y en 2013 declarado Patrimonio Mundial junto al monte Fuji bajo el criterio de lugar sagrado y fuente de inspiració artística. Terminaremos nuestro día en el outlet mas grande de Tokyo, Gotemba Premium Outlet. Regreso al hotel y alojamiento. 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TOKIO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 Sugerimos realizar el tour opcional (no incluida – con costo adicional) NIKKO. Durante nuestro día visitaremos Nikko Tosho-gu, es un santuario dedicado al general Shogun Tokugawa Ieyasu como un dios de la deidad en 1617. Este santuario es un tesoro nacional. También es uno de los patrimonios culturales del mundo. El edificio del santuario está lacado y ricamente coloreado. Hay muchas esculturas en los pilares, pero estas no son solo para decoraciones, sino que también representan formas de creencia, académicos y de pensamiento. En la antigüedad, se creía que el mono protegería al caballo. Hay ocho esculturas de monos aquí, y la vida humana es caricaturas. La escultura de los tres monos "no ve mal, no oiga mal, no hable mal" es famosa. Veremos el lago Chuzenji y la cascada de Kegon. Hay 48 cascadas en Nikko. La más famosa es la cascada de Kegon. El agua del lago Chuzenji cae en un muelle de 97 metros de altura. Es una cascada muy magnífica. Se puede ver la magnífica cascada y el verde fresco juntos en la primavera. En invierno, la cascada delgada se congela y toda la cascada está coloreada con hielo azul. Podrás disfrutar de diferentes expresiones para cada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Mystays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Tokyu Stay Kamata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03/02/2026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Tokio – México, en clase turista</w:t>
      </w:r>
    </w:p>
    <w:p>
      <w:pPr>
        <w:jc w:val="start"/>
      </w:pPr>
      <w:r>
        <w:rPr>
          <w:rFonts w:ascii="Arial" w:hAnsi="Arial" w:eastAsia="Arial" w:cs="Arial"/>
          <w:sz w:val="18"/>
          <w:szCs w:val="18"/>
        </w:rPr>
        <w:t xml:space="preserve">  ● Boleto de tren bala Tokio – Osaka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Japón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E93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4E453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quy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2025-04-23T10:52:56-06:00</dcterms:created>
  <dcterms:modified xsi:type="dcterms:W3CDTF">2025-04-23T10:52:56-06:00</dcterms:modified>
</cp:coreProperties>
</file>

<file path=docProps/custom.xml><?xml version="1.0" encoding="utf-8"?>
<Properties xmlns="http://schemas.openxmlformats.org/officeDocument/2006/custom-properties" xmlns:vt="http://schemas.openxmlformats.org/officeDocument/2006/docPropsVTypes"/>
</file>