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Especial Verano</w:t>
      </w:r>
    </w:p>
    <w:p>
      <w:pPr>
        <w:jc w:val="start"/>
      </w:pPr>
      <w:r>
        <w:rPr>
          <w:rFonts w:ascii="Arial" w:hAnsi="Arial" w:eastAsia="Arial" w:cs="Arial"/>
          <w:sz w:val="22.5"/>
          <w:szCs w:val="22.5"/>
          <w:b w:val="1"/>
          <w:bCs w:val="1"/>
        </w:rPr>
        <w:t xml:space="preserve">MT-40049  </w:t>
      </w:r>
      <w:r>
        <w:rPr>
          <w:rFonts w:ascii="Arial" w:hAnsi="Arial" w:eastAsia="Arial" w:cs="Arial"/>
          <w:sz w:val="22.5"/>
          <w:szCs w:val="22.5"/>
        </w:rPr>
        <w:t xml:space="preserve">- Web: </w:t>
      </w:r>
      <w:hyperlink r:id="rId7" w:history="1">
        <w:r>
          <w:rPr>
            <w:color w:val="blue"/>
          </w:rPr>
          <w:t xml:space="preserve">https://viaje.mt/ensw</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$21699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20,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Mochis, El Fuerte, Barrancas del Cobre, Valle de los Hongos y de las Ranas, Creel, Chihuahua.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 MÉXICO- LOS MOCHIS – EL FUERTE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Cita en el aeropuerto a la hora indicada para tomar el vuelo México – Los Mochis. Arribo a la ciudad, donde los estará esperando nuestro representante para salir hacia El Fuerte. Llegada y traslado al hotel. Más tarde realizaremos una caminata al Centro Histórico, conoceremos el Templo del Sagrado Corazón de Jesús, Palacio Municipal, Museo de El Fuerte en donde se exhiben objetos utilizados por los primeros agricultores de la región, fotografías de las tradiciones, celebraciones y vida cotidiana de los Yoremes. Le recomendamos realizar el tour del río de El Fuerte donde podrá observar aves migratorias endémicas y los petroglifos con antigüedad de 2 a 10 mil años. O el tour a la comunidad Yoreme donde es famosa la danza del venado (tours no incluidos). Tiempo libre para comer. Alojamiento.</w:t>
      </w:r>
    </w:p>
    <w:p>
      <w:pPr>
        <w:jc w:val="start"/>
      </w:pPr>
      <w:r>
        <w:rPr>
          <w:rFonts w:ascii="Var(--bs-body-font-family)" w:hAnsi="Var(--bs-body-font-family)" w:eastAsia="Var(--bs-body-font-family)" w:cs="Var(--bs-body-font-family)"/>
          <w:color w:val="var(--bs-body-color)"/>
          <w:sz w:val="18"/>
          <w:szCs w:val="18"/>
          <w:b w:val="1"/>
          <w:bCs w:val="1"/>
        </w:rPr>
        <w:t xml:space="preserve">DÍA 2 El FUERTE – BARRANCAS DEL COBRE (TREN CHEPE EXPRESS TURISTA)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en el hotel, más tarde saldremos de El Fuerte a la estación para abordar el Tren Chepe Express con destino a las mundialmente famosas Barrancas del Cobre donde disfrutaremos de los preciosos paisajes, túneles, lagos y puentes. (Comida a bordo del tren NO INCLUIDA). Llegaremos y nos trasladaremos de la estación al hotel en Barrancas del Cobre. Más tarde realizaremos una caminata por los diferentes miradores de las barrancas (favor de consultar horario de caminata en la recepción). Cena y alojamiento.</w:t>
      </w:r>
    </w:p>
    <w:p>
      <w:pPr>
        <w:jc w:val="start"/>
      </w:pPr>
      <w:r>
        <w:rPr>
          <w:rFonts w:ascii="Var(--bs-body-font-family)" w:hAnsi="Var(--bs-body-font-family)" w:eastAsia="Var(--bs-body-font-family)" w:cs="Var(--bs-body-font-family)"/>
          <w:color w:val="var(--bs-body-color)"/>
          <w:sz w:val="18"/>
          <w:szCs w:val="18"/>
          <w:b w:val="1"/>
          <w:bCs w:val="1"/>
        </w:rPr>
        <w:t xml:space="preserve">DÍA 3 BARRANCAS DEL COBRE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en el hotel. Nos trasladaremos hacia el Parque Barrancas, al llegar podremos realizar una caminata para admirar parte de la vista panorámica de Piedra Volada, cañón de Urique y Tararecua. Tiempo libre para hacer el tour al impresionante teleférico y tirolesa (no incluidos). Si le interesa realizar una actividad, favor de entrar a: https://parquebarrancas.com/ para reservar. Regreso al hotel y tiempo libre para comer. Tarde libre para actividades personales, cena y alojamiento</w:t>
      </w:r>
    </w:p>
    <w:p>
      <w:pPr>
        <w:jc w:val="start"/>
      </w:pPr>
      <w:r>
        <w:rPr>
          <w:rFonts w:ascii="Var(--bs-body-font-family)" w:hAnsi="Var(--bs-body-font-family)" w:eastAsia="Var(--bs-body-font-family)" w:cs="Var(--bs-body-font-family)"/>
          <w:color w:val="var(--bs-body-color)"/>
          <w:sz w:val="18"/>
          <w:szCs w:val="18"/>
          <w:b w:val="1"/>
          <w:bCs w:val="1"/>
        </w:rPr>
        <w:t xml:space="preserve">DÍA 4 BARRANCAS DEL COBRE - CREEL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en el hotel. A la hora indicada saldremos por carretera con destino hacia el pueblo maderero de Creel. Al llegar, realizaremos un paseo por los alrededores de Creel, visitando el Lago de Arareko, Valle de Los Hongos y de las Ranas y una Cueva Tarahumara. Al finalizar continuaremos hacia el hotel.  Registro en el hotel. Tarde libre para realizar una caminata por este pueblo mágico. Alojamiento.</w:t>
      </w:r>
    </w:p>
    <w:p>
      <w:pPr>
        <w:jc w:val="start"/>
      </w:pPr>
      <w:r>
        <w:rPr>
          <w:rFonts w:ascii="Var(--bs-body-font-family)" w:hAnsi="Var(--bs-body-font-family)" w:eastAsia="Var(--bs-body-font-family)" w:cs="Var(--bs-body-font-family)"/>
          <w:color w:val="var(--bs-body-color)"/>
          <w:sz w:val="18"/>
          <w:szCs w:val="18"/>
          <w:b w:val="1"/>
          <w:bCs w:val="1"/>
        </w:rPr>
        <w:t xml:space="preserve">DÍA 5 CREEL- CAMPOS MENONITAS- CHIHUAHUA</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en el hotel. Salida hacia Chihuahua, pasando por la ruta de la manzana. Tendremos una vista panorámica de los Campos Menonitas en donde nos contarán sobre sus tradiciones y cultura. Continuaremos hacia nuestro destino, llegada y traslado al hotel. Alojamiento</w:t>
      </w:r>
    </w:p>
    <w:p>
      <w:pPr>
        <w:jc w:val="start"/>
      </w:pPr>
      <w:r>
        <w:rPr>
          <w:rFonts w:ascii="Var(--bs-body-font-family)" w:hAnsi="Var(--bs-body-font-family)" w:eastAsia="Var(--bs-body-font-family)" w:cs="Var(--bs-body-font-family)"/>
          <w:color w:val="var(--bs-body-color)"/>
          <w:sz w:val="18"/>
          <w:szCs w:val="18"/>
          <w:b w:val="1"/>
          <w:bCs w:val="1"/>
        </w:rPr>
        <w:t xml:space="preserve">DÍA 6      CHIHUAHUA – MÉXICO</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en el hotel. A la hora indicada haremos un paseo por la ciudad para recorrer los murales de Palacio de Gobierno, así como la Catedral, Centro Cultural Universitario (antes Quinta Gameros), la Casa de Pancho Villa, hoy Museo de la Revolución (Admisiones no incluidas. Los lunes no hay museos abiertos).  Tiempo libre hasta la hora de su traslado al aeropuerto de Chihuahua.</w:t>
      </w:r>
    </w:p>
    <w:p>
      <w:pPr>
        <w:jc w:val="both"/>
      </w:pPr>
      <w:r>
        <w:rPr>
          <w:rFonts w:ascii="Arial" w:hAnsi="Arial" w:eastAsia="Arial" w:cs="Arial"/>
          <w:sz w:val="19.199999999999999289457264239899814128875732421875"/>
          <w:szCs w:val="19.199999999999999289457264239899814128875732421875"/>
          <w:b w:val="1"/>
          <w:bCs w:val="1"/>
        </w:rPr>
        <w:t xml:space="preserve">* Este recorrido podría cambiar de día según horario de salida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Nunito" w:hAnsi="Nunito" w:eastAsia="Nunito" w:cs="Nunito"/>
          <w:color w:val="var(--bs-body-color)"/>
          <w:b w:val="1"/>
          <w:bCs w:val="1"/>
        </w:rPr>
        <w:t xml:space="preserve">** IMPORTANTE EN TEMPORADA DE LLUVIAS DONDE NO SEA POSIBLE LA OPERACIÓN DEL TREN CHEPE EXPRESS, EL ITINERARIO PODRÍA SUFRIR MODIFICACIONES**</w:t>
      </w:r>
    </w:p>
    <w:p>
      <w:pPr>
        <w:jc w:val="start"/>
      </w:pPr>
      <w:r>
        <w:rPr>
          <w:rFonts w:ascii="Nunito" w:hAnsi="Nunito" w:eastAsia="Nunito" w:cs="Nunito"/>
          <w:color w:val="var(--bs-body-color)"/>
          <w:b w:val="1"/>
          <w:bCs w:val="1"/>
        </w:rPr>
        <w:t xml:space="preserve"> </w:t>
      </w:r>
    </w:p>
    <w:p>
      <w:pPr>
        <w:jc w:val="start"/>
      </w:pPr>
      <w:r>
        <w:rPr>
          <w:rFonts w:ascii="Nunito" w:hAnsi="Nunito" w:eastAsia="Nunito" w:cs="Nunito"/>
          <w:color w:val="var(--bs-body-color)"/>
          <w:b w:val="1"/>
          <w:bCs w:val="1"/>
        </w:rPr>
        <w:t xml:space="preserve">*Nota: El orden y recorrido puede variar debido a situaciones ajenas a Mega Travel como eventos naturales, retrasos de aerolíneas, bloqueos etc. Sin embargo, en todos los casos trataremos de siempre cumplir con todo el itinerario previsto*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$ 21,699</w:t>
            </w:r>
          </w:p>
        </w:tc>
        <w:tc>
          <w:tcPr>
            <w:tcW w:w="5000" w:type="pct"/>
          </w:tcPr>
          <w:p>
            <w:pPr/>
            <w:r>
              <w:rPr>
                <w:rFonts w:ascii="Arial" w:hAnsi="Arial" w:eastAsia="Arial" w:cs="Arial"/>
                <w:color w:val="000000"/>
                <w:sz w:val="18"/>
                <w:szCs w:val="18"/>
              </w:rPr>
              <w:t xml:space="preserve">$ 21,999</w:t>
            </w:r>
          </w:p>
        </w:tc>
        <w:tc>
          <w:tcPr>
            <w:tcW w:w="5000" w:type="pct"/>
          </w:tcPr>
          <w:p>
            <w:pPr/>
            <w:r>
              <w:rPr>
                <w:rFonts w:ascii="Arial" w:hAnsi="Arial" w:eastAsia="Arial" w:cs="Arial"/>
                <w:color w:val="000000"/>
                <w:sz w:val="18"/>
                <w:szCs w:val="18"/>
              </w:rPr>
              <w:t xml:space="preserve">$ 22,499</w:t>
            </w:r>
          </w:p>
        </w:tc>
        <w:tc>
          <w:tcPr>
            <w:tcW w:w="5000" w:type="pct"/>
          </w:tcPr>
          <w:p>
            <w:pPr/>
            <w:r>
              <w:rPr>
                <w:rFonts w:ascii="Arial" w:hAnsi="Arial" w:eastAsia="Arial" w:cs="Arial"/>
                <w:color w:val="000000"/>
                <w:sz w:val="18"/>
                <w:szCs w:val="18"/>
              </w:rPr>
              <w:t xml:space="preserve">$ 25,699</w:t>
            </w:r>
          </w:p>
        </w:tc>
        <w:tc>
          <w:tcPr>
            <w:tcW w:w="5000" w:type="pct"/>
          </w:tcPr>
          <w:p>
            <w:pPr/>
            <w:r>
              <w:rPr>
                <w:rFonts w:ascii="Arial" w:hAnsi="Arial" w:eastAsia="Arial" w:cs="Arial"/>
                <w:color w:val="000000"/>
                <w:sz w:val="18"/>
                <w:szCs w:val="18"/>
              </w:rPr>
              <w:t xml:space="preserve">$ 18,299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SUPLEMENTOS TREN</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Tren Chepe Express Clase Ejecutiva</w:t>
            </w:r>
          </w:p>
        </w:tc>
        <w:tc>
          <w:tcPr>
            <w:tcW w:w="5000" w:type="pct"/>
          </w:tcPr>
          <w:p>
            <w:pPr/>
            <w:r>
              <w:rPr>
                <w:rFonts w:ascii="Arial" w:hAnsi="Arial" w:eastAsia="Arial" w:cs="Arial"/>
                <w:color w:val="000000"/>
                <w:sz w:val="18"/>
                <w:szCs w:val="18"/>
              </w:rPr>
              <w:t xml:space="preserve">$1,350</w:t>
            </w:r>
          </w:p>
        </w:tc>
      </w:tr>
      <w:tr>
        <w:trPr/>
        <w:tc>
          <w:tcPr>
            <w:tcW w:w="5000" w:type="pct"/>
          </w:tcPr>
          <w:p>
            <w:pPr/>
            <w:r>
              <w:rPr>
                <w:rFonts w:ascii="Arial" w:hAnsi="Arial" w:eastAsia="Arial" w:cs="Arial"/>
                <w:color w:val="000000"/>
                <w:sz w:val="18"/>
                <w:szCs w:val="18"/>
              </w:rPr>
              <w:t xml:space="preserve">Tren Chepe Express Primera Clase</w:t>
            </w:r>
          </w:p>
        </w:tc>
        <w:tc>
          <w:tcPr>
            <w:tcW w:w="5000" w:type="pct"/>
          </w:tcPr>
          <w:p>
            <w:pPr/>
            <w:r>
              <w:rPr>
                <w:rFonts w:ascii="Arial" w:hAnsi="Arial" w:eastAsia="Arial" w:cs="Arial"/>
                <w:color w:val="000000"/>
                <w:sz w:val="18"/>
                <w:szCs w:val="18"/>
              </w:rPr>
              <w:t xml:space="preserve">$2,350</w:t>
            </w:r>
          </w:p>
        </w:tc>
      </w:tr>
    </w:tbl>
    <w:p>
      <w:pPr>
        <w:jc w:val="start"/>
      </w:pPr>
      <w:r>
        <w:rPr>
          <w:rFonts w:ascii="Arial" w:hAnsi="Arial" w:eastAsia="Arial" w:cs="Arial"/>
          <w:color w:val="000000"/>
          <w:sz w:val="18"/>
          <w:szCs w:val="18"/>
        </w:rPr>
        <w:t xml:space="preserve">– Precios indicados por persona en MXN– Los precios cambian constantemente, así que te sugerimos la verificación de estos, y no utilizar este documento como definitivo, en caso de no encontrar la fecha dentro del recuadro consultar el precio del suplemento con su ejecutivo.– Tarifas sujetas a cambios hasta el momento de su compra.– Los impuestos pueden cambiar hasta el momento de la emisión del vuelo.– Consultar suplementos en categoría Primera o Ejecutiva en Tren Chepe Express– * Sujetos a disponibilidad y confirmación del Chepe– * Tarifas de suplemento por mejor categoría en el Chepe NO comisionable.– Menor aplica hasta los 11 años compartiendo con 2 adultos.– Servicios no utilizados no son reembolsables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La Choza/ Hotel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Mirador “Posada Barrancas” / Hotel Divisadero O Similar</w:t>
            </w:r>
          </w:p>
        </w:tc>
        <w:tc>
          <w:tcPr>
            <w:tcW w:w="5000" w:type="pct"/>
          </w:tcPr>
          <w:p>
            <w:pPr/>
            <w:r>
              <w:rPr>
                <w:rFonts w:ascii="Arial" w:hAnsi="Arial" w:eastAsia="Arial" w:cs="Arial"/>
                <w:color w:val="000000"/>
                <w:sz w:val="18"/>
                <w:szCs w:val="18"/>
              </w:rPr>
              <w:t xml:space="preserve">Barrancas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The Lodge At Creel/ Hotel Santa Cruz Plus/ Hotel Cascada Inn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Quality Inn/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p>
    <w:p>
      <w:pPr>
        <w:jc w:val="start"/>
      </w:pPr>
      <w:r>
        <w:rPr>
          <w:rFonts w:ascii="Arial" w:hAnsi="Arial" w:eastAsia="Arial" w:cs="Arial"/>
          <w:sz w:val="22.5"/>
          <w:szCs w:val="22.5"/>
          <w:b w:val="1"/>
          <w:bCs w:val="1"/>
        </w:rPr>
        <w:t xml:space="preserve">Precios vigentes hasta el 27/07/2025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MEXLMM-CUUMEX</w:t>
      </w:r>
    </w:p>
    <w:p>
      <w:pPr>
        <w:jc w:val="start"/>
      </w:pPr>
      <w:r>
        <w:rPr>
          <w:rFonts w:ascii="Arial" w:hAnsi="Arial" w:eastAsia="Arial" w:cs="Arial"/>
          <w:sz w:val="18"/>
          <w:szCs w:val="18"/>
        </w:rPr>
        <w:t xml:space="preserve">  ● Todos los traslados de acuerdo al itinerario</w:t>
      </w:r>
    </w:p>
    <w:p>
      <w:pPr>
        <w:jc w:val="start"/>
      </w:pPr>
      <w:r>
        <w:rPr>
          <w:rFonts w:ascii="Arial" w:hAnsi="Arial" w:eastAsia="Arial" w:cs="Arial"/>
          <w:sz w:val="18"/>
          <w:szCs w:val="18"/>
        </w:rPr>
        <w:t xml:space="preserve">  ● 05 noches de alojamiento: 01 Noche en El Fuerte, 02 en Barrancas, 01 en Creel y 01 en Chihuahua</w:t>
      </w:r>
    </w:p>
    <w:p>
      <w:pPr>
        <w:jc w:val="start"/>
      </w:pPr>
      <w:r>
        <w:rPr>
          <w:rFonts w:ascii="Arial" w:hAnsi="Arial" w:eastAsia="Arial" w:cs="Arial"/>
          <w:sz w:val="18"/>
          <w:szCs w:val="18"/>
        </w:rPr>
        <w:t xml:space="preserve">  ● Ferrocarril panoramico Chepe Express Turista del tramo El Fuerte-Divisadero</w:t>
      </w:r>
    </w:p>
    <w:p>
      <w:pPr>
        <w:jc w:val="start"/>
      </w:pPr>
      <w:r>
        <w:rPr>
          <w:rFonts w:ascii="Arial" w:hAnsi="Arial" w:eastAsia="Arial" w:cs="Arial"/>
          <w:sz w:val="18"/>
          <w:szCs w:val="18"/>
        </w:rPr>
        <w:t xml:space="preserve">  ● Caminata por diferentes miradores de la Barranca</w:t>
      </w:r>
    </w:p>
    <w:p>
      <w:pPr>
        <w:jc w:val="start"/>
      </w:pPr>
      <w:r>
        <w:rPr>
          <w:rFonts w:ascii="Arial" w:hAnsi="Arial" w:eastAsia="Arial" w:cs="Arial"/>
          <w:sz w:val="18"/>
          <w:szCs w:val="18"/>
        </w:rPr>
        <w:t xml:space="preserve">  ● 2 Cenas y 2 desayunos en Barrancas del Cobre </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Traslado por carretera Barrancas del Cobre “Divisadero” - Creel / Creel – Chihuahua. </w:t>
      </w:r>
    </w:p>
    <w:p>
      <w:pPr>
        <w:jc w:val="start"/>
      </w:pPr>
      <w:r>
        <w:rPr>
          <w:rFonts w:ascii="Arial" w:hAnsi="Arial" w:eastAsia="Arial" w:cs="Arial"/>
          <w:sz w:val="18"/>
          <w:szCs w:val="18"/>
        </w:rPr>
        <w:t xml:space="preserve">  ● Tour Lago Arareko, Valle de los Hongos y de las Ranas.</w:t>
      </w:r>
    </w:p>
    <w:p>
      <w:pPr>
        <w:jc w:val="start"/>
      </w:pPr>
      <w:r>
        <w:rPr>
          <w:rFonts w:ascii="Arial" w:hAnsi="Arial" w:eastAsia="Arial" w:cs="Arial"/>
          <w:sz w:val="18"/>
          <w:szCs w:val="18"/>
        </w:rPr>
        <w:t xml:space="preserve">  ● City tour en Chihuahua</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$1,599 MXN por persona </w:t>
      </w:r>
    </w:p>
    <w:p>
      <w:pPr>
        <w:jc w:val="start"/>
      </w:pPr>
      <w:r>
        <w:rPr>
          <w:rFonts w:ascii="Arial" w:hAnsi="Arial" w:eastAsia="Arial" w:cs="Arial"/>
          <w:sz w:val="18"/>
          <w:szCs w:val="18"/>
        </w:rPr>
        <w:t xml:space="preserve">  ● Propinas, Ningún Servicio especificado, Gastos personales</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Admisiones no incluidas a Museos (Pancho Villa, Quinta Gameros, Museo Menonita Lago Arareko)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 aplica hasta los 11 años compartiendo con 2 adultos. Tarifa base más impuestos de $ 1,599 MXN por persona.</w:t>
      </w:r>
    </w:p>
    <w:p>
      <w:pPr>
        <w:jc w:val="start"/>
      </w:pPr>
      <w:r>
        <w:rPr>
          <w:rFonts w:ascii="Arial" w:hAnsi="Arial" w:eastAsia="Arial" w:cs="Arial"/>
          <w:sz w:val="18"/>
          <w:szCs w:val="18"/>
        </w:rPr>
        <w:t xml:space="preserve">Servicios no utilizados no son reembolsables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Traer consigo, protector solar, gorra sombrero o sombrilla, ropa ligera y fresca, suéter o chamarra ligera, pantalones ligeros, zapatos cerrados y cómodos para caminar, kit de aseo personal, binoculares, cámara fotográfica o de video.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6817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9108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ns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2025-02-05T13:29:19-06:00</dcterms:created>
  <dcterms:modified xsi:type="dcterms:W3CDTF">2025-02-05T13:29:19-06:00</dcterms:modified>
</cp:coreProperties>
</file>

<file path=docProps/custom.xml><?xml version="1.0" encoding="utf-8"?>
<Properties xmlns="http://schemas.openxmlformats.org/officeDocument/2006/custom-properties" xmlns:vt="http://schemas.openxmlformats.org/officeDocument/2006/docPropsVTypes"/>
</file>