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Especial Semana Santa</w:t>
      </w:r>
    </w:p>
    <w:p>
      <w:pPr>
        <w:jc w:val="start"/>
      </w:pPr>
      <w:r>
        <w:rPr>
          <w:rFonts w:ascii="Arial" w:hAnsi="Arial" w:eastAsia="Arial" w:cs="Arial"/>
          <w:sz w:val="22.5"/>
          <w:szCs w:val="22.5"/>
          <w:b w:val="1"/>
          <w:bCs w:val="1"/>
        </w:rPr>
        <w:t xml:space="preserve">MT-40387  </w:t>
      </w:r>
      <w:r>
        <w:rPr>
          <w:rFonts w:ascii="Arial" w:hAnsi="Arial" w:eastAsia="Arial" w:cs="Arial"/>
          <w:sz w:val="22.5"/>
          <w:szCs w:val="22.5"/>
        </w:rPr>
        <w:t xml:space="preserve">- Web: </w:t>
      </w:r>
      <w:hyperlink r:id="rId7" w:history="1">
        <w:r>
          <w:rPr>
            <w:color w:val="blue"/>
          </w:rPr>
          <w:t xml:space="preserve">https://viaje.mt/wod</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$21499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Mochis, Topolobampo, Barrancas del Cobre, Valle de los Hongos y de las Ranas, Creel, Chihuahua.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LOS MOCHIS  -  TOPOLOBAMPO - EL FUERTE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a la hora indicada para tomar el vuelo México  -  Los Mochis. Arribo al aeropuerto de Los Mochis donde los estará esperando nuestro representante para trasladarlos rumbo al puerto de Topolobampo, ahí tendremos la oportunidad de abordar una lancha para conocer al delfín ldquo;Pechochordquo;, que, si tenemos suerte, podremos interactuar con él y también observaremos la variedad de aves. Tiempo libre para comer y seguir disfrutando de la Bahía. Continuaremos hacia El Fuerte, donde nos trasladaremos directo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El FUERTE  -  BARRANCAS DEL COBRE (TREN CHEPE EXPRESS TURISTA, APROX 6 HRS)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saldremos hacía la estación para abordar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Tren Chepe Express con destino a las mundialmente famosas Barrancas del Cobre donde disfrutaremos de los preciosos paisajes, túneles, lagos y puentes. (Comida a bordo del tren No Incluida). Llegada y traslado al hotel. Mas tarde haremos una caminata a los diferentes miradores de la Barranca (favor de consultar horario de caminata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BARRANCAS DEL COBRE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mantilde;ana nos trasladaremos hacia el Parque Barrancas, al llegar tendremos una vista panorámica de Piedra Volada, cantilde;ón de Urique y Tararecua. Le recomendamos tomar el tour al impresionante teleférico o la tirolesa (No Incluidos). Si le interesa realizar una actividad, favor de entrar a: https://parquebarrancas.com/ para reservar. Regreso al hotel y tiempo libre para comer (Comida No Incluida). Tarde libre para actividades personales.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saldremos hacia Creel donde haremos una escala para realizar el paseo al Lago de Arareko, Valle de Los Hongos, Valle de las Ranas y una Cueva Tarahumara. Continuaremos hacia el hotel check in. Tarde libre para realizar una caminata por este pueblo mágico.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CREEL  -  CAMPOS MENONITAS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Chihuahua, pasaremos por la Ruta de la manzana y tendremos una vista panorámica de los Campos Menonitas donde sabremos sobre su cultura y tradiciones. Continuación hacia Chihuahua.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CHIHUAHUA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saldremos a dar un paseo por la ciudad donde recorreremos los murales del Palacio de Gobierno, así como la Catedral, Centro Cultural Universitario antes Quinta Gameros, la Casa de Pancho Villa- Hoy Museo de la Revolución, el Acueducto Colonial y zona Residencial (Admisiones no incluidas). Tiempo libre para actividades personales hasta la hora de su traslado al aeropuerto de la Ciudad de Chihuahua.</w:t>
      </w:r>
    </w:p>
    <w:p>
      <w:pPr>
        <w:jc w:val="both"/>
      </w:pPr>
      <w:r>
        <w:rPr>
          <w:rFonts w:ascii="Arial" w:hAnsi="Arial" w:eastAsia="Arial" w:cs="Arial"/>
          <w:sz w:val="18"/>
          <w:szCs w:val="18"/>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$ 21,499</w:t>
            </w:r>
          </w:p>
        </w:tc>
        <w:tc>
          <w:tcPr>
            <w:tcW w:w="5000" w:type="pct"/>
          </w:tcPr>
          <w:p>
            <w:pPr/>
            <w:r>
              <w:rPr>
                <w:rFonts w:ascii="Arial" w:hAnsi="Arial" w:eastAsia="Arial" w:cs="Arial"/>
                <w:color w:val="000000"/>
                <w:sz w:val="18"/>
                <w:szCs w:val="18"/>
              </w:rPr>
              <w:t xml:space="preserve">$ 21,849</w:t>
            </w:r>
          </w:p>
        </w:tc>
        <w:tc>
          <w:tcPr>
            <w:tcW w:w="5000" w:type="pct"/>
          </w:tcPr>
          <w:p>
            <w:pPr/>
            <w:r>
              <w:rPr>
                <w:rFonts w:ascii="Arial" w:hAnsi="Arial" w:eastAsia="Arial" w:cs="Arial"/>
                <w:color w:val="000000"/>
                <w:sz w:val="18"/>
                <w:szCs w:val="18"/>
              </w:rPr>
              <w:t xml:space="preserve">$ 22,199</w:t>
            </w:r>
          </w:p>
        </w:tc>
        <w:tc>
          <w:tcPr>
            <w:tcW w:w="5000" w:type="pct"/>
          </w:tcPr>
          <w:p>
            <w:pPr/>
            <w:r>
              <w:rPr>
                <w:rFonts w:ascii="Arial" w:hAnsi="Arial" w:eastAsia="Arial" w:cs="Arial"/>
                <w:color w:val="000000"/>
                <w:sz w:val="18"/>
                <w:szCs w:val="18"/>
              </w:rPr>
              <w:t xml:space="preserve">$ 25,349</w:t>
            </w:r>
          </w:p>
        </w:tc>
        <w:tc>
          <w:tcPr>
            <w:tcW w:w="5000" w:type="pct"/>
          </w:tcPr>
          <w:p>
            <w:pPr/>
            <w:r>
              <w:rPr>
                <w:rFonts w:ascii="Arial" w:hAnsi="Arial" w:eastAsia="Arial" w:cs="Arial"/>
                <w:color w:val="000000"/>
                <w:sz w:val="18"/>
                <w:szCs w:val="18"/>
              </w:rPr>
              <w:t xml:space="preserve">$ 18,799</w:t>
            </w:r>
          </w:p>
        </w:tc>
      </w:tr>
    </w:tbl>
    <w:p>
      <w:pPr>
        <w:jc w:val="start"/>
      </w:pPr>
    </w:p>
    <w:p>
      <w:pPr>
        <w:jc w:val="start"/>
      </w:pPr>
      <w:r>
        <w:rPr>
          <w:rFonts w:ascii="Arial" w:hAnsi="Arial" w:eastAsia="Arial" w:cs="Arial"/>
          <w:color w:val="000000"/>
          <w:sz w:val="18"/>
          <w:szCs w:val="18"/>
          <w:b w:val="1"/>
          <w:bCs w:val="1"/>
        </w:rPr>
        <w:t xml:space="preserve">IMPUESTOS </w:t>
      </w:r>
      <w:r>
        <w:rPr>
          <w:rFonts w:ascii="Arial" w:hAnsi="Arial" w:eastAsia="Arial" w:cs="Arial"/>
          <w:color w:val="000000"/>
          <w:sz w:val="18"/>
          <w:szCs w:val="18"/>
          <w:b w:val="1"/>
          <w:bCs w:val="1"/>
        </w:rPr>
        <w:t xml:space="preserve">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Tren Chepe Express Clase Ejecutiva</w:t>
            </w:r>
          </w:p>
        </w:tc>
        <w:tc>
          <w:tcPr>
            <w:tcW w:w="5000" w:type="pct"/>
          </w:tcPr>
          <w:p>
            <w:pPr/>
            <w:r>
              <w:rPr>
                <w:rFonts w:ascii="Arial" w:hAnsi="Arial" w:eastAsia="Arial" w:cs="Arial"/>
                <w:color w:val="000000"/>
                <w:sz w:val="18"/>
                <w:szCs w:val="18"/>
              </w:rPr>
              <w:t xml:space="preserve">$1,350</w:t>
            </w:r>
          </w:p>
        </w:tc>
      </w:tr>
      <w:tr>
        <w:trPr/>
        <w:tc>
          <w:tcPr>
            <w:tcW w:w="5000" w:type="pct"/>
          </w:tcPr>
          <w:p>
            <w:pPr/>
            <w:r>
              <w:rPr>
                <w:rFonts w:ascii="Arial" w:hAnsi="Arial" w:eastAsia="Arial" w:cs="Arial"/>
                <w:color w:val="000000"/>
                <w:sz w:val="18"/>
                <w:szCs w:val="18"/>
              </w:rPr>
              <w:t xml:space="preserve">Tren Chepe Express Primera Clase</w:t>
            </w:r>
          </w:p>
        </w:tc>
        <w:tc>
          <w:tcPr>
            <w:tcW w:w="5000" w:type="pct"/>
          </w:tcPr>
          <w:p>
            <w:pPr/>
            <w:r>
              <w:rPr>
                <w:rFonts w:ascii="Arial" w:hAnsi="Arial" w:eastAsia="Arial" w:cs="Arial"/>
                <w:color w:val="000000"/>
                <w:sz w:val="18"/>
                <w:szCs w:val="18"/>
              </w:rPr>
              <w:t xml:space="preserve">$2,350</w:t>
            </w:r>
          </w:p>
        </w:tc>
      </w:tr>
    </w:tbl>
    <w:p>
      <w:pPr>
        <w:jc w:val="start"/>
      </w:pPr>
      <w:r>
        <w:rPr>
          <w:rFonts w:ascii="Arial" w:hAnsi="Arial" w:eastAsia="Arial" w:cs="Arial"/>
          <w:color w:val="000000"/>
          <w:sz w:val="18"/>
          <w:szCs w:val="18"/>
        </w:rPr>
        <w:t xml:space="preserve"> -  Precios por persona en MXN más impuestos. -  Tarifas sujetas a cambios hasta el momento de su compra. -  Los impuestos pueden cambiar hasta el momento de la emisión del vuelo. -  Consultar suplementos en categoría Primera o Ejecutiva en Tren Chepe Express -  * Sujetos a disponibilidad y confirmación del Chepe -  * Tarifas de suplemento por mejor categoría en el Chepe NO comisionable.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La Choza/ Hotel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Mirador </w:t>
            </w:r>
            <w:r>
              <w:rPr>
                <w:rFonts w:ascii="Arial" w:hAnsi="Arial" w:eastAsia="Arial" w:cs="Arial"/>
                <w:color w:val="000000"/>
                <w:sz w:val="18"/>
                <w:szCs w:val="18"/>
              </w:rPr>
              <w:t xml:space="preserve">ldquo;Posada Barrancas</w:t>
            </w:r>
            <w:r>
              <w:rPr>
                <w:rFonts w:ascii="Arial" w:hAnsi="Arial" w:eastAsia="Arial" w:cs="Arial"/>
                <w:color w:val="000000"/>
                <w:sz w:val="18"/>
                <w:szCs w:val="18"/>
              </w:rPr>
              <w:t xml:space="preserve">rdquo; / Hotel Divisadero O Similar</w:t>
            </w:r>
          </w:p>
        </w:tc>
        <w:tc>
          <w:tcPr>
            <w:tcW w:w="5000" w:type="pct"/>
          </w:tcPr>
          <w:p>
            <w:pPr/>
            <w:r>
              <w:rPr>
                <w:rFonts w:ascii="Arial" w:hAnsi="Arial" w:eastAsia="Arial" w:cs="Arial"/>
                <w:color w:val="000000"/>
                <w:sz w:val="18"/>
                <w:szCs w:val="18"/>
              </w:rPr>
              <w:t xml:space="preserve">Barrancas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The Lodge At Creel/ Hotel Santa Cruz Plus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Quality Inn /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MEX-LMM/ CUU-MEX</w:t>
      </w:r>
    </w:p>
    <w:p>
      <w:pPr>
        <w:jc w:val="start"/>
      </w:pPr>
      <w:r>
        <w:rPr>
          <w:rFonts w:ascii="Arial" w:hAnsi="Arial" w:eastAsia="Arial" w:cs="Arial"/>
          <w:sz w:val="18"/>
          <w:szCs w:val="18"/>
        </w:rPr>
        <w:t xml:space="preserve">  ● Todos los traslados de acuerdo al itinerario</w:t>
      </w:r>
    </w:p>
    <w:p>
      <w:pPr>
        <w:jc w:val="start"/>
      </w:pPr>
      <w:r>
        <w:rPr>
          <w:rFonts w:ascii="Arial" w:hAnsi="Arial" w:eastAsia="Arial" w:cs="Arial"/>
          <w:sz w:val="18"/>
          <w:szCs w:val="18"/>
        </w:rPr>
        <w:t xml:space="preserve">  ● 05 noches de hospedaje: 01 noche en El Fuerte, 02 Barrancas, 01 Creel, 01 Chihuahua </w:t>
      </w:r>
    </w:p>
    <w:p>
      <w:pPr>
        <w:jc w:val="start"/>
      </w:pPr>
      <w:r>
        <w:rPr>
          <w:rFonts w:ascii="Arial" w:hAnsi="Arial" w:eastAsia="Arial" w:cs="Arial"/>
          <w:sz w:val="18"/>
          <w:szCs w:val="18"/>
        </w:rPr>
        <w:t xml:space="preserve">  ● City tour en Chihuahua</w:t>
      </w:r>
    </w:p>
    <w:p>
      <w:pPr>
        <w:jc w:val="start"/>
      </w:pPr>
      <w:r>
        <w:rPr>
          <w:rFonts w:ascii="Arial" w:hAnsi="Arial" w:eastAsia="Arial" w:cs="Arial"/>
          <w:sz w:val="18"/>
          <w:szCs w:val="18"/>
        </w:rPr>
        <w:t xml:space="preserve">  ● Traslado por carretera de Chihuahua- Creel- Barrancas del Cobre</w:t>
      </w:r>
    </w:p>
    <w:p>
      <w:pPr>
        <w:jc w:val="start"/>
      </w:pPr>
      <w:r>
        <w:rPr>
          <w:rFonts w:ascii="Arial" w:hAnsi="Arial" w:eastAsia="Arial" w:cs="Arial"/>
          <w:sz w:val="18"/>
          <w:szCs w:val="18"/>
        </w:rPr>
        <w:t xml:space="preserve">  ● Tour Lago Arareko, Valle de los Hongos y de las Ranas</w:t>
      </w:r>
    </w:p>
    <w:p>
      <w:pPr>
        <w:jc w:val="start"/>
      </w:pPr>
      <w:r>
        <w:rPr>
          <w:rFonts w:ascii="Arial" w:hAnsi="Arial" w:eastAsia="Arial" w:cs="Arial"/>
          <w:sz w:val="18"/>
          <w:szCs w:val="18"/>
        </w:rPr>
        <w:t xml:space="preserve">  ● Caminata por diferentes miradores de la Barranca</w:t>
      </w:r>
    </w:p>
    <w:p>
      <w:pPr>
        <w:jc w:val="start"/>
      </w:pPr>
      <w:r>
        <w:rPr>
          <w:rFonts w:ascii="Arial" w:hAnsi="Arial" w:eastAsia="Arial" w:cs="Arial"/>
          <w:sz w:val="18"/>
          <w:szCs w:val="18"/>
        </w:rPr>
        <w:t xml:space="preserve">  ● Traslado al Parque Aventuras</w:t>
      </w:r>
    </w:p>
    <w:p>
      <w:pPr>
        <w:jc w:val="start"/>
      </w:pPr>
      <w:r>
        <w:rPr>
          <w:rFonts w:ascii="Arial" w:hAnsi="Arial" w:eastAsia="Arial" w:cs="Arial"/>
          <w:sz w:val="18"/>
          <w:szCs w:val="18"/>
        </w:rPr>
        <w:t xml:space="preserve">  ● Cena en Barrancas del Cobre </w:t>
      </w:r>
    </w:p>
    <w:p>
      <w:pPr>
        <w:jc w:val="start"/>
      </w:pPr>
      <w:r>
        <w:rPr>
          <w:rFonts w:ascii="Arial" w:hAnsi="Arial" w:eastAsia="Arial" w:cs="Arial"/>
          <w:sz w:val="18"/>
          <w:szCs w:val="18"/>
        </w:rPr>
        <w:t xml:space="preserve">  ● Ferrocarril panorámico CHEPE EXPRESS clase Turista. Ruta: Divisadero – El Fuerte</w:t>
      </w:r>
    </w:p>
    <w:p>
      <w:pPr>
        <w:jc w:val="start"/>
      </w:pPr>
      <w:r>
        <w:rPr>
          <w:rFonts w:ascii="Arial" w:hAnsi="Arial" w:eastAsia="Arial" w:cs="Arial"/>
          <w:sz w:val="18"/>
          <w:szCs w:val="18"/>
        </w:rPr>
        <w:t xml:space="preserve">  ● Caminata El Fuerte</w:t>
      </w:r>
    </w:p>
    <w:p>
      <w:pPr>
        <w:jc w:val="start"/>
      </w:pPr>
      <w:r>
        <w:rPr>
          <w:rFonts w:ascii="Arial" w:hAnsi="Arial" w:eastAsia="Arial" w:cs="Arial"/>
          <w:sz w:val="18"/>
          <w:szCs w:val="18"/>
        </w:rPr>
        <w:t xml:space="preserve">  ● Traslado por carretera El Fuerte – Los Mochis</w:t>
      </w:r>
    </w:p>
    <w:p>
      <w:pPr>
        <w:jc w:val="start"/>
      </w:pPr>
      <w:r>
        <w:rPr>
          <w:rFonts w:ascii="Arial" w:hAnsi="Arial" w:eastAsia="Arial" w:cs="Arial"/>
          <w:sz w:val="18"/>
          <w:szCs w:val="18"/>
        </w:rPr>
        <w:t xml:space="preserve">  ● Tour Topolobampo</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$1,599 MXN por persona</w:t>
      </w:r>
    </w:p>
    <w:p>
      <w:pPr>
        <w:jc w:val="start"/>
      </w:pPr>
      <w:r>
        <w:rPr>
          <w:rFonts w:ascii="Arial" w:hAnsi="Arial" w:eastAsia="Arial" w:cs="Arial"/>
          <w:sz w:val="18"/>
          <w:szCs w:val="18"/>
        </w:rPr>
        <w:t xml:space="preserve">  ● Admisiones a los sitios mencionados</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Los precios cambian constantemente, así que te sugerimos la verificación de estos, y no utilizar este documento como definitivo.</w:t>
      </w:r>
    </w:p>
    <w:p>
      <w:pPr>
        <w:jc w:val="start"/>
      </w:pPr>
      <w:r>
        <w:rPr>
          <w:rFonts w:ascii="Arial" w:hAnsi="Arial" w:eastAsia="Arial" w:cs="Arial"/>
          <w:sz w:val="18"/>
          <w:szCs w:val="18"/>
        </w:rPr>
        <w:t xml:space="preserve">Consultar tarifas para servicios solo terrestres, pueden aplicar cargos adicionales por traslados fuera de horario.</w:t>
      </w:r>
    </w:p>
    <w:p>
      <w:pPr>
        <w:jc w:val="start"/>
      </w:pPr>
      <w:r>
        <w:rPr>
          <w:rFonts w:ascii="Arial" w:hAnsi="Arial" w:eastAsia="Arial" w:cs="Arial"/>
          <w:sz w:val="18"/>
          <w:szCs w:val="18"/>
        </w:rPr>
        <w:t xml:space="preserve">Las tarifas de suplemento para el tren que se mencionan pueden sufrir un ajuste más adelante según lo informe el operador.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1FD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EC04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o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2025-02-05T00:53:08-06:00</dcterms:created>
  <dcterms:modified xsi:type="dcterms:W3CDTF">2025-02-05T00:53:08-06:00</dcterms:modified>
</cp:coreProperties>
</file>

<file path=docProps/custom.xml><?xml version="1.0" encoding="utf-8"?>
<Properties xmlns="http://schemas.openxmlformats.org/officeDocument/2006/custom-properties" xmlns:vt="http://schemas.openxmlformats.org/officeDocument/2006/docPropsVTypes"/>
</file>