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en Niágara</w:t>
      </w:r>
    </w:p>
    <w:p>
      <w:pPr>
        <w:jc w:val="start"/>
      </w:pPr>
      <w:r>
        <w:rPr>
          <w:rFonts w:ascii="Arial" w:hAnsi="Arial" w:eastAsia="Arial" w:cs="Arial"/>
          <w:sz w:val="22.5"/>
          <w:szCs w:val="22.5"/>
          <w:b w:val="1"/>
          <w:bCs w:val="1"/>
        </w:rPr>
        <w:t xml:space="preserve">MT-41577  </w:t>
      </w:r>
      <w:r>
        <w:rPr>
          <w:rFonts w:ascii="Arial" w:hAnsi="Arial" w:eastAsia="Arial" w:cs="Arial"/>
          <w:sz w:val="22.5"/>
          <w:szCs w:val="22.5"/>
        </w:rPr>
        <w:t xml:space="preserve">- Web: </w:t>
      </w:r>
      <w:hyperlink r:id="rId7" w:history="1">
        <w:r>
          <w:rPr>
            <w:color w:val="blue"/>
          </w:rPr>
          <w:t xml:space="preserve">https://viaje.mt/oixwl</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DIA 1. CIUDAD DE MÉXICO – TORONTO - NIAGARA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 la ciudad de Niagara, llegada al hotel, resto del día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DIA 2. NIÁGARA. TÚNELES ESCÉNICOS – POWER STATION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Visita a túneles escénicos (tour incluído). Ésta plataforma de observación al pie de esta maravilla de 13 pisos te dejará sin aliento, es una experiencia única en la vida.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un recorrido panorámico de la ciudad y oportunidad de pasear en la calle Clifton Hill para visitar algunos de los interesantes lugares como el museo de cera y las tiendas de recuerdos.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Recomendamos hacer reservación en el Restaurante Table Rock House donde se puede disfrutar del menú de origen local e inspiración internacional con las impresionantes cataratas del Niágara como telón de fondo.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partir de las 6pm, cita en la icónica Niagara Parks Power Station para tomar el recorrido y disfrutar de una experiencia nocturna completamente nueva, un espectáculo épico de luz y sonido. (Tour incluído) Alojamiento.</w:t>
      </w:r>
    </w:p>
    <w:p>
      <w:pPr>
        <w:jc w:val="both"/>
      </w:pPr>
      <w:r>
        <w:rPr>
          <w:rFonts w:ascii="Arial" w:hAnsi="Arial" w:eastAsia="Arial" w:cs="Arial"/>
          <w:sz w:val="19.199999999999999289457264239899814128875732421875"/>
          <w:szCs w:val="19.199999999999999289457264239899814128875732421875"/>
          <w:b w:val="1"/>
          <w:bCs w:val="1"/>
        </w:rPr>
        <w:t xml:space="preserve">DIA 3. NIÁGARA. CLIFTON HILL PASS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dirigimos al parque de atracciones (entrada incluída) Clifton Hill: Fun by the Falls y disfrutaremos de una experiencia inolvidable como ninguna otra. Su amplia variedad de instalacio-nes hace que el área de diversión sea una excelente opción para pasar el día lleno de diversión. El pase incluye visita al Niagara Skywheel, Movieland Wax Museum, Ghost Blasters Dark Ride y más. Alojamiento.</w:t>
      </w:r>
    </w:p>
    <w:p>
      <w:pPr>
        <w:jc w:val="both"/>
      </w:pPr>
      <w:r>
        <w:rPr>
          <w:rFonts w:ascii="Arial" w:hAnsi="Arial" w:eastAsia="Arial" w:cs="Arial"/>
          <w:sz w:val="19.199999999999999289457264239899814128875732421875"/>
          <w:szCs w:val="19.199999999999999289457264239899814128875732421875"/>
          <w:b w:val="1"/>
          <w:bCs w:val="1"/>
        </w:rPr>
        <w:t xml:space="preserve">DIA 4. NIÁGARA. PASEO EN HELICÓPTERO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encontraremos a la hora indicada en el helipuerto del lado canadiense de las Cataratas del Niágara. Una vez que nos expliquen la experiencia a punto de vivir y las normas de seguridad, estaremos listos para subirnos a uno de los helicópteros para explorar las Cataratas del Niágara desde el aire (Tour incluído).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en el aire, disfrutaremos de las mejores vistas de los saltos de agua más famosos del mundo. La caída de las casi 3.000 toneladas de agua por segundo te parecerá impresionante. ¡Una experiencia que no todos pueden contar!.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del día libre para actividades y compras. Alojamiento</w:t>
      </w:r>
    </w:p>
    <w:p>
      <w:pPr>
        <w:jc w:val="both"/>
      </w:pPr>
      <w:r>
        <w:rPr>
          <w:rFonts w:ascii="Arial" w:hAnsi="Arial" w:eastAsia="Arial" w:cs="Arial"/>
          <w:sz w:val="19.199999999999999289457264239899814128875732421875"/>
          <w:szCs w:val="19.199999999999999289457264239899814128875732421875"/>
          <w:b w:val="1"/>
          <w:bCs w:val="1"/>
        </w:rPr>
        <w:t xml:space="preserve">DIA 5. NIAGARA – TORONTO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WYNDHAM GARDEN NIAGARA FALLS</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$899.00</w:t>
            </w:r>
          </w:p>
        </w:tc>
      </w:tr>
      <w:tr>
        <w:trPr/>
        <w:tc>
          <w:tcPr>
            <w:tcW w:w="5000" w:type="pct"/>
          </w:tcPr>
          <w:p>
            <w:pPr/>
            <w:r>
              <w:rPr>
                <w:rFonts w:ascii="Arial" w:hAnsi="Arial" w:eastAsia="Arial" w:cs="Arial"/>
                <w:color w:val="000000"/>
                <w:sz w:val="18"/>
                <w:szCs w:val="18"/>
              </w:rPr>
              <w:t xml:space="preserve">NIAGARA FALLSVIEW HOTEL amp; SUITES </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$2,199.00</w:t>
            </w:r>
          </w:p>
        </w:tc>
        <w:tc>
          <w:tcPr>
            <w:tcW w:w="5000" w:type="pct"/>
          </w:tcPr>
          <w:p>
            <w:pPr/>
            <w:r>
              <w:rPr>
                <w:rFonts w:ascii="Arial" w:hAnsi="Arial" w:eastAsia="Arial" w:cs="Arial"/>
                <w:color w:val="000000"/>
                <w:sz w:val="18"/>
                <w:szCs w:val="18"/>
              </w:rPr>
              <w:t xml:space="preserve">$899.00</w:t>
            </w:r>
          </w:p>
        </w:tc>
      </w:tr>
      <w:tr>
        <w:trPr/>
        <w:tc>
          <w:tcPr>
            <w:tcW w:w="5000" w:type="pct"/>
          </w:tcPr>
          <w:p>
            <w:pPr/>
            <w:r>
              <w:rPr>
                <w:rFonts w:ascii="Arial" w:hAnsi="Arial" w:eastAsia="Arial" w:cs="Arial"/>
                <w:color w:val="000000"/>
                <w:sz w:val="18"/>
                <w:szCs w:val="18"/>
              </w:rPr>
              <w:t xml:space="preserve">DAYS INN FALLSVIEW</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$899.00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día.-Máximo 4 persona por habitación entre adultos y menores.-La tarifa de Menor aplica de 3</w:t>
      </w:r>
      <w:r>
        <w:rPr>
          <w:rFonts w:ascii="Arial" w:hAnsi="Arial" w:eastAsia="Arial" w:cs="Arial"/>
          <w:color w:val="000000"/>
          <w:sz w:val="18"/>
          <w:szCs w:val="18"/>
        </w:rPr>
        <w:t xml:space="preserve">- 12</w:t>
      </w:r>
      <w:r>
        <w:rPr>
          <w:rFonts w:ascii="Arial" w:hAnsi="Arial" w:eastAsia="Arial" w:cs="Arial"/>
          <w:color w:val="000000"/>
          <w:sz w:val="18"/>
          <w:szCs w:val="18"/>
        </w:rPr>
        <w:t xml:space="preserve">Años– Mega Travel se encuentra sujeto a las políticas y restricciones que imponga el gobierno canadiense para reapertura de fronteras–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WYNDHAM GARDEN NIAGARA FALLS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RADISSON HOTEL </w:t>
            </w:r>
            <w:r>
              <w:rPr>
                <w:rFonts w:ascii="Arial" w:hAnsi="Arial" w:eastAsia="Arial" w:cs="Arial"/>
                <w:color w:val="000000"/>
                <w:sz w:val="18"/>
                <w:szCs w:val="18"/>
              </w:rPr>
              <w:t xml:space="preserve"> SUITES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DAYS INN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04 noches de alojamiento en Niagara</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Incluido </w:t>
      </w:r>
    </w:p>
    <w:p>
      <w:pPr>
        <w:jc w:val="start"/>
      </w:pPr>
      <w:r>
        <w:rPr>
          <w:rFonts w:ascii="Arial" w:hAnsi="Arial" w:eastAsia="Arial" w:cs="Arial"/>
          <w:sz w:val="18"/>
          <w:szCs w:val="18"/>
        </w:rPr>
        <w:t xml:space="preserve">  ● Visita Túneles Escénicos</w:t>
      </w:r>
    </w:p>
    <w:p>
      <w:pPr>
        <w:jc w:val="start"/>
      </w:pPr>
      <w:r>
        <w:rPr>
          <w:rFonts w:ascii="Arial" w:hAnsi="Arial" w:eastAsia="Arial" w:cs="Arial"/>
          <w:sz w:val="18"/>
          <w:szCs w:val="18"/>
        </w:rPr>
        <w:t xml:space="preserve">  ● Visita Niagara Parks Power Station</w:t>
      </w:r>
    </w:p>
    <w:p>
      <w:pPr>
        <w:jc w:val="start"/>
      </w:pPr>
      <w:r>
        <w:rPr>
          <w:rFonts w:ascii="Arial" w:hAnsi="Arial" w:eastAsia="Arial" w:cs="Arial"/>
          <w:sz w:val="18"/>
          <w:szCs w:val="18"/>
        </w:rPr>
        <w:t xml:space="preserve">  ● Clifton Hill Pass</w:t>
      </w:r>
    </w:p>
    <w:p>
      <w:pPr>
        <w:jc w:val="start"/>
      </w:pPr>
      <w:r>
        <w:rPr>
          <w:rFonts w:ascii="Arial" w:hAnsi="Arial" w:eastAsia="Arial" w:cs="Arial"/>
          <w:sz w:val="18"/>
          <w:szCs w:val="18"/>
        </w:rPr>
        <w:t xml:space="preserve">  ● Paseo en helicóptero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042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C3C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A280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ixw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2025-04-15T06:28:08-06:00</dcterms:created>
  <dcterms:modified xsi:type="dcterms:W3CDTF">2025-04-15T06:28:08-06:00</dcterms:modified>
</cp:coreProperties>
</file>

<file path=docProps/custom.xml><?xml version="1.0" encoding="utf-8"?>
<Properties xmlns="http://schemas.openxmlformats.org/officeDocument/2006/custom-properties" xmlns:vt="http://schemas.openxmlformats.org/officeDocument/2006/docPropsVTypes"/>
</file>