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Especial Magia en Las Rocosas</w:t>
      </w:r>
    </w:p>
    <w:p>
      <w:pPr>
        <w:jc w:val="start"/>
      </w:pPr>
      <w:r>
        <w:rPr>
          <w:rFonts w:ascii="Arial" w:hAnsi="Arial" w:eastAsia="Arial" w:cs="Arial"/>
          <w:sz w:val="22.5"/>
          <w:szCs w:val="22.5"/>
          <w:b w:val="1"/>
          <w:bCs w:val="1"/>
        </w:rPr>
        <w:t xml:space="preserve">MT-41588  </w:t>
      </w:r>
      <w:r>
        <w:rPr>
          <w:rFonts w:ascii="Arial" w:hAnsi="Arial" w:eastAsia="Arial" w:cs="Arial"/>
          <w:sz w:val="22.5"/>
          <w:szCs w:val="22.5"/>
        </w:rPr>
        <w:t xml:space="preserve">- Web: </w:t>
      </w:r>
      <w:hyperlink r:id="rId7" w:history="1">
        <w:r>
          <w:rPr>
            <w:color w:val="blue"/>
          </w:rPr>
          <w:t xml:space="preserve">https://viaje.mt/ztyat</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$1499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Vancouver, Whistler, Revelstoke, Banff, Lake Louise, Calgary.</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la Ciudad de México para tomar su vuelo con destino a Vancouver. Llegada, recepción y traslado al hotel. Tarde libre pudiendo realizar visitas opcionales como el tour Norte de Vancouver (opcional) visitando el Capilano suspensión Bridge y Grouse Mountain.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El verano ofrece a los visitantes la mejor selección de actividades culturales y de aventura. Al terminar el desayuno, realizaras la activada Fly Over Canada (Incluido), un simulador 4D que recorre costa a costa del país. Recomendamos ir a la entrada del Parque Stanley para rentar una bicicleta y recorrer el “Seawall”, un camino por la costa que de 22 kilómetros que recorre los vecindarios y parques.Tarde libre pudiendo realizar visitas opcionales como el Tour de Victoria (opcional) visitando el emblemático Hotel Fairmont Empress y los hermosos Jardines Butchart.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Vancouver - Whistler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Este día nos despedimos de Vancouver. Tour de Ciudad de Vancouver (Incluido). Comenzamos el tour por Granville Island con su artesanía local y el ambiente marinero en el pequeño puerto deportivo, y con su mercado local de comestibles. Continuaremos por Yaletown, para pasar al exótico Chinatown, el más grande de Canadá. A pocos minutos de allí, llegamos al barrio más antiguo de la ciudad, el entrañable Gastown, con un original reloj de vapor y las pequeñas tiendas, galerías y restaurantes de primera categoría. La terminal de cruceros a Alaska, Canada Place, se ha convertido en un símbolo de la ciudad con su techo blanco en forma de cinco velas. A unos minutos del puerto llegamos a Stanley Park, ofreciéndonos una maravillosa vista de la bahía, de la ciudad y de las montañas Costeras. Paramos para sacar fotos de unos auténticos tótems indígenas. A la salida del parque podemos observar la playa de English Bay.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Saliendo de Vancouver nos adentraremos en una de las carreteras más reconocidas por su espectacularidad: Sea to Sky Highway. Haremos la primera parada en las imponentes cascadas Shannon, que, con sus 333m de caída, son el último escalafón que las gélidas aguas recorren antes de caer al mar. Pasando por el pueblo de Squamish se levanta majestuoso el monolito de granito más alto de Canadá, el Stawamus Chief, mejor conocido como “The Chief” de 700 m de altura. Llegamos a la Villa de Whistler la cual cuenta con infinidad de tiendas y restaurantes que son un deleite para el viajero que busca el recuerdo más adecuado mientras admira el paisaje de Montanas. Recomendamos Vallea Lumina (opcional), sumérgete en un mundo mágico en el corazón de los bosques de Whistler. Este paseo nocturno multimedia combina luces, sonidos y narrativa para revelar maravillas ocultas. Sigue el sendero de 1.5 km mientras descubres guardianes del bosque, constelaciones somnolientas y la leyenda de Vallea. ¡Una experiencia inolvidable bajo las estrellas!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Whistler - Revelstoke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Continuaremos por la carretera hacia el pueblo de Pemberton y pararemos a admirar la indudable belleza del Lago Duffey, mientras nos acercamos a Lillooet, que alberga uno de los lagos de mayor singularidad por la belleza de sus aguas, el Lago Seton. Siguiendo el valle del río Thompson, y a orilla del lago Shuswap, repleto de casas de campo. Se atraviesan varias localidades costeras, como Sorrento, Blind Bay y Salmon Arm, la principal ciudad comercial de la zona. En el extremo oriental del lago Shuswap se encuentra Sicamous, famosa por su flota de casas flotantes. Al este de Sicamous se encuentra el estrecho y escarpado valle del río Eagle, que atraviesa la magnífica cordillera de Monashee. A continuación, la carretera se aferra a la orilla sur del lago Three Valley, bajo unos altísimos acantilados verticales.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Revelstoke - P.N. de Banff - Lake Louise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salida hacia Golden Skybridge (incluido), que consta de dos puentes colgantes, uno de ellos el más alto de Canadá. Se extienden sobre un impresionante cañón y al caminar a 130 metros por encima del abismo, podrás disfrutar de vistas épicas de las cordilleras Rocky y Purcell. Nos dirigiremos rumbo a las famosas montañas Rocosas canadienses, y en el camino nos esperan el Paso Rogers en el corazón del Parque Nacional de los Glaciares. A continuación, entraremos a visitar el sitio más famoso del Parque Nacional de Banff: el Lake Louise, desde donde observaremos el Glaciar Victoria, considerado entre los sitios más escénicos del mundo; esta imagen quedará grabada para siempre en su memoria. Visitaremos el bellísimo Lago Moraine enmarcado con el Valle de los Diez Picos. Seguiremos en ruta para llegar a nuestro destino, Banff.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P.N. de Banff - Calgary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Tendremos tiempo libre en Banff para pasear por las calles y realizar compras en Banff Avenue, la calle principal de esta villa alpina y disfrutar de este pueblo encantador o alternativamente tendremos la oportunidad de realizar paseos en helicóptero (opcional), o bien, un paseo escénico en balsa (opcional). Por la tarde ascenderemos 2,281metros hasta la cima de la montaña Sulphur montados en el teleférico Banff Góndola (incluido). Desde la cima, disfrutaremos de vistas espectaculares de la ciudad de Banff, el valle del río Bow y las majestuosas montañas Rocosas.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en ruta hacia Calgary, famosa capital del mundo “cowboy” y cuenta con auténticas boutiques vaqueras. Visitaremos las Cascadas Bow y el recorrido por la Montaña Tunnel, en cuyo camino posiblemente veamos la típica fauna salvaje de esta región: alces, osos negros y grizzly. Banff es un oasis alpino de actividad, aventura y vistas inspirantes, y las Rocosas forman un anillo majestuoso alrededor de él. Breve tour de orientación de la ciudad de Calgary.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Calgary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establecida traslado al aeropuerto para tomar el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Century Plaza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Whistler</w:t>
            </w:r>
          </w:p>
        </w:tc>
        <w:tc>
          <w:tcPr>
            <w:tcW w:w="5000" w:type="pct"/>
          </w:tcPr>
          <w:p>
            <w:pPr/>
            <w:r>
              <w:rPr>
                <w:rFonts w:ascii="Arial" w:hAnsi="Arial" w:eastAsia="Arial" w:cs="Arial"/>
                <w:color w:val="000000"/>
                <w:sz w:val="18"/>
                <w:szCs w:val="18"/>
              </w:rPr>
              <w:t xml:space="preserve">Delta Whistler Village Suites</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Revelstoke</w:t>
            </w:r>
          </w:p>
        </w:tc>
        <w:tc>
          <w:tcPr>
            <w:tcW w:w="5000" w:type="pct"/>
          </w:tcPr>
          <w:p>
            <w:pPr/>
            <w:r>
              <w:rPr>
                <w:rFonts w:ascii="Arial" w:hAnsi="Arial" w:eastAsia="Arial" w:cs="Arial"/>
                <w:color w:val="000000"/>
                <w:sz w:val="18"/>
                <w:szCs w:val="18"/>
              </w:rPr>
              <w:t xml:space="preserve">Sutton Place Mountain Resort</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Banff</w:t>
            </w:r>
          </w:p>
        </w:tc>
        <w:tc>
          <w:tcPr>
            <w:tcW w:w="5000" w:type="pct"/>
          </w:tcPr>
          <w:p>
            <w:pPr/>
            <w:r>
              <w:rPr>
                <w:rFonts w:ascii="Arial" w:hAnsi="Arial" w:eastAsia="Arial" w:cs="Arial"/>
                <w:color w:val="000000"/>
                <w:sz w:val="18"/>
                <w:szCs w:val="18"/>
              </w:rPr>
              <w:t xml:space="preserve">Mount Royal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Calgary</w:t>
            </w:r>
          </w:p>
        </w:tc>
        <w:tc>
          <w:tcPr>
            <w:tcW w:w="5000" w:type="pct"/>
          </w:tcPr>
          <w:p>
            <w:pPr/>
            <w:r>
              <w:rPr>
                <w:rFonts w:ascii="Arial" w:hAnsi="Arial" w:eastAsia="Arial" w:cs="Arial"/>
                <w:color w:val="000000"/>
                <w:sz w:val="18"/>
                <w:szCs w:val="18"/>
              </w:rPr>
              <w:t xml:space="preserve">Residence Inn by Marriott</w:t>
            </w:r>
          </w:p>
        </w:tc>
        <w:tc>
          <w:tcPr>
            <w:tcW w:w="5000" w:type="pct"/>
          </w:tcPr>
          <w:p>
            <w:pPr/>
            <w:r>
              <w:rPr>
                <w:rFonts w:ascii="Arial" w:hAnsi="Arial" w:eastAsia="Arial" w:cs="Arial"/>
                <w:color w:val="000000"/>
                <w:sz w:val="18"/>
                <w:szCs w:val="18"/>
              </w:rPr>
              <w:t xml:space="preserve">Turista-Superior</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 </w:t>
            </w:r>
          </w:p>
        </w:tc>
      </w:tr>
    </w:tbl>
    <w:p>
      <w:pPr>
        <w:jc w:val="start"/>
      </w:pPr>
      <w:r>
        <w:rPr>
          <w:rFonts w:ascii="Arial" w:hAnsi="Arial" w:eastAsia="Arial" w:cs="Arial"/>
          <w:sz w:val="22.5"/>
          <w:szCs w:val="22.5"/>
          <w:b w:val="1"/>
          <w:bCs w:val="1"/>
        </w:rPr>
        <w:t xml:space="preserve">Precios vigentes hasta el 08/09/2025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clase turista México – Vancouver – Calgary – México </w:t>
      </w:r>
    </w:p>
    <w:p>
      <w:pPr>
        <w:jc w:val="start"/>
      </w:pPr>
      <w:r>
        <w:rPr>
          <w:rFonts w:ascii="Arial" w:hAnsi="Arial" w:eastAsia="Arial" w:cs="Arial"/>
          <w:sz w:val="18"/>
          <w:szCs w:val="18"/>
        </w:rPr>
        <w:t xml:space="preserve">  ● 06 noches de alojamiento en categoría indicada y desayuno</w:t>
      </w:r>
    </w:p>
    <w:p>
      <w:pPr>
        <w:jc w:val="start"/>
      </w:pPr>
      <w:r>
        <w:rPr>
          <w:rFonts w:ascii="Arial" w:hAnsi="Arial" w:eastAsia="Arial" w:cs="Arial"/>
          <w:sz w:val="18"/>
          <w:szCs w:val="18"/>
        </w:rPr>
        <w:t xml:space="preserve">  ● Traslado de entrada y salida</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Fly Over</w:t>
      </w:r>
    </w:p>
    <w:p>
      <w:pPr>
        <w:jc w:val="start"/>
      </w:pPr>
      <w:r>
        <w:rPr>
          <w:rFonts w:ascii="Arial" w:hAnsi="Arial" w:eastAsia="Arial" w:cs="Arial"/>
          <w:sz w:val="18"/>
          <w:szCs w:val="18"/>
        </w:rPr>
        <w:t xml:space="preserve">  ● Transporte con chofer-guía de habla hispana</w:t>
      </w:r>
    </w:p>
    <w:p>
      <w:pPr>
        <w:jc w:val="start"/>
      </w:pPr>
      <w:r>
        <w:rPr>
          <w:rFonts w:ascii="Arial" w:hAnsi="Arial" w:eastAsia="Arial" w:cs="Arial"/>
          <w:sz w:val="18"/>
          <w:szCs w:val="18"/>
        </w:rPr>
        <w:t xml:space="preserve">  ● Documentos electrónicos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en USD por persona</w:t>
      </w:r>
    </w:p>
    <w:p>
      <w:pPr>
        <w:jc w:val="start"/>
      </w:pPr>
      <w:r>
        <w:rPr>
          <w:rFonts w:ascii="Arial" w:hAnsi="Arial" w:eastAsia="Arial" w:cs="Arial"/>
          <w:sz w:val="18"/>
          <w:szCs w:val="18"/>
        </w:rPr>
        <w:t xml:space="preserve">  ● Gastos de índole personal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(pagaderas en destino)</w:t>
      </w:r>
    </w:p>
    <w:p>
      <w:pPr>
        <w:jc w:val="start"/>
      </w:pPr>
      <w:r>
        <w:rPr>
          <w:rFonts w:ascii="Arial" w:hAnsi="Arial" w:eastAsia="Arial" w:cs="Arial"/>
          <w:sz w:val="18"/>
          <w:szCs w:val="18"/>
        </w:rPr>
        <w:t xml:space="preserve">  ● Visa de ingreso a Canadá y/o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Máximo 4 personas por habitación entre adultos y menores</w:t>
      </w:r>
    </w:p>
    <w:p>
      <w:pPr>
        <w:jc w:val="start"/>
      </w:pPr>
      <w:r>
        <w:rPr>
          <w:rFonts w:ascii="Arial" w:hAnsi="Arial" w:eastAsia="Arial" w:cs="Arial"/>
          <w:sz w:val="18"/>
          <w:szCs w:val="18"/>
        </w:rPr>
        <w:t xml:space="preserve">Mega Travel se encuentra sujeto a las políticas y restricciones que imponga el gobierno canadiense para reapertura de fronteras</w:t>
      </w:r>
    </w:p>
    <w:p>
      <w:pPr>
        <w:jc w:val="start"/>
      </w:pPr>
      <w:r>
        <w:rPr>
          <w:rFonts w:ascii="Arial" w:hAnsi="Arial" w:eastAsia="Arial" w:cs="Arial"/>
          <w:sz w:val="18"/>
          <w:szCs w:val="18"/>
        </w:rPr>
        <w:t xml:space="preserve">Precio sujeto a disponibilidad hasta el momento de reservar</w:t>
      </w:r>
    </w:p>
    <w:p>
      <w:pPr>
        <w:jc w:val="start"/>
      </w:pPr>
      <w:r>
        <w:rPr>
          <w:rFonts w:ascii="Arial" w:hAnsi="Arial" w:eastAsia="Arial" w:cs="Arial"/>
          <w:sz w:val="18"/>
          <w:szCs w:val="18"/>
        </w:rPr>
        <w:t xml:space="preserve">El orden de las visitas podría ser modificado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F5995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A6896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AE6E2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tyat"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2025-04-17T03:43:29-06:00</dcterms:created>
  <dcterms:modified xsi:type="dcterms:W3CDTF">2025-04-17T03:43:29-06:00</dcterms:modified>
</cp:coreProperties>
</file>

<file path=docProps/custom.xml><?xml version="1.0" encoding="utf-8"?>
<Properties xmlns="http://schemas.openxmlformats.org/officeDocument/2006/custom-properties" xmlns:vt="http://schemas.openxmlformats.org/officeDocument/2006/docPropsVTypes"/>
</file>