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Las Vegas Fiestas Patrias</w:t>
      </w:r>
    </w:p>
    <w:p>
      <w:pPr>
        <w:jc w:val="start"/>
      </w:pPr>
      <w:r>
        <w:rPr>
          <w:rFonts w:ascii="Arial" w:hAnsi="Arial" w:eastAsia="Arial" w:cs="Arial"/>
          <w:sz w:val="22.5"/>
          <w:szCs w:val="22.5"/>
          <w:b w:val="1"/>
          <w:bCs w:val="1"/>
        </w:rPr>
        <w:t xml:space="preserve">MT-42134  </w:t>
      </w:r>
      <w:r>
        <w:rPr>
          <w:rFonts w:ascii="Arial" w:hAnsi="Arial" w:eastAsia="Arial" w:cs="Arial"/>
          <w:sz w:val="22.5"/>
          <w:szCs w:val="22.5"/>
        </w:rPr>
        <w:t xml:space="preserve">- Web: </w:t>
      </w:r>
      <w:hyperlink r:id="rId7" w:history="1">
        <w:r>
          <w:rPr>
            <w:color w:val="blue"/>
          </w:rPr>
          <w:t xml:space="preserve">https://viaje.mt/dpa</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$779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LAS VEGAS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Presentarse en el Aeropuerto Internacional de la Ciudad de México con 3 hrs. mínimo de antelación para tomar su vuelo con destino a Las Vegas. Llegada y traslado a su hotel ubicado en la Strip.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Excalibur Hotel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4     LAS VEGAS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Días libres para disfrutar de la ciudad que nunca duerme… ¡Las Vegas!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Como es ya una tradición, la ciudad de Las Vegas será el destino fuera de México donde mejor se celebrará el Día de la Independencia con gran entretenimiento a nivel mundial. La ciudad ha destacado en las áreas de deportes, entretenimiento, y gastronomía.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Nada se puede comparar con la selección de espectáculos que se estarán dando en Las Vegas para celebrar el 15 de septiembre, no es por nada que la llaman “La Capital del Entretenimiento”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Excalibur Hotel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LAS VEGAS – MÉXICO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 la hora indicada, traslado de su hotel al Aeropuerto de Las Vegas para tomar su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Cuadruple</w:t>
            </w:r>
          </w:p>
        </w:tc>
      </w:tr>
      <w:tr>
        <w:trPr/>
        <w:tc>
          <w:tcPr>
            <w:tcW w:w="5000" w:type="pct"/>
          </w:tcPr>
          <w:p>
            <w:pPr/>
            <w:r>
              <w:rPr>
                <w:rFonts w:ascii="Arial" w:hAnsi="Arial" w:eastAsia="Arial" w:cs="Arial"/>
                <w:color w:val="000000"/>
                <w:sz w:val="18"/>
                <w:szCs w:val="18"/>
              </w:rPr>
              <w:t xml:space="preserve">$ 1259</w:t>
            </w:r>
          </w:p>
        </w:tc>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$ 819</w:t>
            </w:r>
          </w:p>
        </w:tc>
        <w:tc>
          <w:tcPr>
            <w:tcW w:w="5000" w:type="pct"/>
          </w:tcPr>
          <w:p>
            <w:pPr/>
            <w:r>
              <w:rPr>
                <w:rFonts w:ascii="Arial" w:hAnsi="Arial" w:eastAsia="Arial" w:cs="Arial"/>
                <w:color w:val="000000"/>
                <w:sz w:val="18"/>
                <w:szCs w:val="18"/>
              </w:rPr>
              <w:t xml:space="preserve">$ 779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Excalibur Hotel </w:t>
            </w:r>
            <w:r>
              <w:rPr>
                <w:rFonts w:ascii="Arial" w:hAnsi="Arial" w:eastAsia="Arial" w:cs="Arial"/>
                <w:color w:val="000000"/>
                <w:sz w:val="18"/>
                <w:szCs w:val="18"/>
              </w:rPr>
              <w:t xml:space="preserve"> Casino</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jc w:val="start"/>
            </w:pPr>
            <w:r>
              <w:rPr>
                <w:rFonts w:ascii="Arial" w:hAnsi="Arial" w:eastAsia="Arial" w:cs="Arial"/>
                <w:color w:val="000000"/>
                <w:sz w:val="18"/>
                <w:szCs w:val="18"/>
              </w:rPr>
              <w:t xml:space="preserve">Éste es el hotel utilizado para este bloqueo ya que posee una céntrica ubicación.</w:t>
            </w:r>
          </w:p>
        </w:tc>
      </w:tr>
    </w:tbl>
    <w:p>
      <w:pPr>
        <w:jc w:val="start"/>
      </w:pPr>
      <w:r>
        <w:rPr>
          <w:rFonts w:ascii="Arial" w:hAnsi="Arial" w:eastAsia="Arial" w:cs="Arial"/>
          <w:sz w:val="22.5"/>
          <w:szCs w:val="22.5"/>
          <w:b w:val="1"/>
          <w:bCs w:val="1"/>
        </w:rPr>
        <w:t xml:space="preserve">Precios vigentes hasta el 13/09/2025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México-Las Vegas-México  </w:t>
      </w:r>
    </w:p>
    <w:p>
      <w:pPr>
        <w:jc w:val="start"/>
      </w:pPr>
      <w:r>
        <w:rPr>
          <w:rFonts w:ascii="Arial" w:hAnsi="Arial" w:eastAsia="Arial" w:cs="Arial"/>
          <w:sz w:val="18"/>
          <w:szCs w:val="18"/>
        </w:rPr>
        <w:t xml:space="preserve">  ● 04 noches de alojamiento en Excalibur Hotel  Casino </w:t>
      </w:r>
    </w:p>
    <w:p>
      <w:pPr>
        <w:jc w:val="start"/>
      </w:pPr>
      <w:r>
        <w:rPr>
          <w:rFonts w:ascii="Arial" w:hAnsi="Arial" w:eastAsia="Arial" w:cs="Arial"/>
          <w:sz w:val="18"/>
          <w:szCs w:val="18"/>
        </w:rPr>
        <w:t xml:space="preserve">  ● Traslado de llegada y salida en servicio grupal </w:t>
      </w:r>
    </w:p>
    <w:p>
      <w:pPr>
        <w:jc w:val="start"/>
      </w:pPr>
      <w:r>
        <w:rPr>
          <w:rFonts w:ascii="Arial" w:hAnsi="Arial" w:eastAsia="Arial" w:cs="Arial"/>
          <w:sz w:val="18"/>
          <w:szCs w:val="18"/>
        </w:rPr>
        <w:t xml:space="preserve">  ● Equipaje de mano que no exceda los 10kg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 </w:t>
      </w:r>
    </w:p>
    <w:p>
      <w:pPr>
        <w:jc w:val="start"/>
      </w:pPr>
      <w:r>
        <w:rPr>
          <w:rFonts w:ascii="Arial" w:hAnsi="Arial" w:eastAsia="Arial" w:cs="Arial"/>
          <w:sz w:val="18"/>
          <w:szCs w:val="18"/>
        </w:rPr>
        <w:t xml:space="preserve">  ● El hotel cobrará directamente al pasajero resort fee por habitación por noche, pagaderos en destino </w:t>
      </w:r>
    </w:p>
    <w:p>
      <w:pPr>
        <w:jc w:val="start"/>
      </w:pPr>
      <w:r>
        <w:rPr>
          <w:rFonts w:ascii="Arial" w:hAnsi="Arial" w:eastAsia="Arial" w:cs="Arial"/>
          <w:sz w:val="18"/>
          <w:szCs w:val="18"/>
        </w:rPr>
        <w:t xml:space="preserve">  ● Pregunte por nuestras actividades opcionales para disfrutar más de Las Vegas. </w:t>
      </w:r>
    </w:p>
    <w:p>
      <w:pPr>
        <w:jc w:val="start"/>
      </w:pPr>
      <w:r>
        <w:rPr>
          <w:rFonts w:ascii="Arial" w:hAnsi="Arial" w:eastAsia="Arial" w:cs="Arial"/>
          <w:sz w:val="18"/>
          <w:szCs w:val="18"/>
        </w:rPr>
        <w:t xml:space="preserve">  ● Gastos personales, propinas, alimentos, seguro de viaje.  </w:t>
      </w:r>
    </w:p>
    <w:p>
      <w:pPr>
        <w:jc w:val="start"/>
      </w:pPr>
      <w:r>
        <w:rPr>
          <w:rFonts w:ascii="Arial" w:hAnsi="Arial" w:eastAsia="Arial" w:cs="Arial"/>
          <w:sz w:val="18"/>
          <w:szCs w:val="18"/>
        </w:rPr>
        <w:t xml:space="preserve">  ● Equipaje documentado, asignación de asientos (consulte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w:t>
      </w:r>
    </w:p>
    <w:p>
      <w:pPr>
        <w:jc w:val="start"/>
      </w:pPr>
      <w:r>
        <w:rPr>
          <w:rFonts w:ascii="Arial" w:hAnsi="Arial" w:eastAsia="Arial" w:cs="Arial"/>
          <w:sz w:val="18"/>
          <w:szCs w:val="18"/>
        </w:rPr>
        <w:t xml:space="preserve">Habitación en ocupación máxima para 4 personas. Consulte otras opciones de hospedaje.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0CC03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071C5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D3C047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p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2025-01-19T14:34:02-06:00</dcterms:created>
  <dcterms:modified xsi:type="dcterms:W3CDTF">2025-01-19T14:34:02-06:00</dcterms:modified>
</cp:coreProperties>
</file>

<file path=docProps/custom.xml><?xml version="1.0" encoding="utf-8"?>
<Properties xmlns="http://schemas.openxmlformats.org/officeDocument/2006/custom-properties" xmlns:vt="http://schemas.openxmlformats.org/officeDocument/2006/docPropsVTypes"/>
</file>