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Houston</w:t>
      </w:r>
    </w:p>
    <w:p>
      <w:pPr>
        <w:jc w:val="start"/>
      </w:pPr>
      <w:r>
        <w:rPr>
          <w:rFonts w:ascii="Arial" w:hAnsi="Arial" w:eastAsia="Arial" w:cs="Arial"/>
          <w:sz w:val="22.5"/>
          <w:szCs w:val="22.5"/>
          <w:b w:val="1"/>
          <w:bCs w:val="1"/>
        </w:rPr>
        <w:t xml:space="preserve">MT-42169  </w:t>
      </w:r>
      <w:r>
        <w:rPr>
          <w:rFonts w:ascii="Arial" w:hAnsi="Arial" w:eastAsia="Arial" w:cs="Arial"/>
          <w:sz w:val="22.5"/>
          <w:szCs w:val="22.5"/>
        </w:rPr>
        <w:t xml:space="preserve">- Web: </w:t>
      </w:r>
      <w:hyperlink r:id="rId7" w:history="1">
        <w:r>
          <w:rPr>
            <w:color w:val="blue"/>
          </w:rPr>
          <w:t xml:space="preserve">https://viaje.mt/zguko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Houston.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Houston. Traslado al hotel para realizar check-in.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Experimenta 5 atracciones imperdibles con las Entradas Houston CityPASS®. Disfruta estos día para explorar los principales lugares de interés.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Entradas Houston CityPASS® incluyen una entrada única a 5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Space Center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general incluye acceso a todas las exhibiciones, espectáculos y presentaciones en el centro, además de recorridos en tranvía a las instalaciones de entrenamiento de astronautas del Centro Espacial Johnson de la NASA y Rocket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elige 4 de las siguientes: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Houston Zoo: entrada general (no válida para Zoo Lights)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Downtown Aquarium: entrada general a la exhibición Aquarium Adventure (no se incluyen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ni juegos); las atracciones pueden no estar disponibles temporalmente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Houston Museum of Natural Science: Entrada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Kemah Boardwalk: pase de viaje de todo el día (no incluye Stingray, Boardwalk Beast ni Iron Eagle)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Children’s Museum Houston: Entrada General. Para entrar al museo, tu grupo debe estar acompañado por un niño.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Museum of Fine Arts, Houston: Entrada ALL ACCESS, que incluye la entrada el mismo día a las Galerías de la Colección, así como a la mayoría de las Exposiciones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puedes aprovechar para salir de compras, La ciudad cuenta con cuatro centros comerciales SIMON, además de lujosas zonas comerciales como River Oaks District, West Ave, Highland Village, Uptown Park y CityCentre, y una multitud de boutiques y diseñadores.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Houston cuenta con varios centros comerciales Outlet ubicados en diferentes puntos de la ciudad y con tiendas que venden a precios de descuento diariamente, con descuentos de hasta el 65% menos del precio regular.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Hacia el noroeste del centro, Houston Premium Outlets te aguarda con más de 140 tiendas. Hacia el sur sobre la autopista I-45 sur, un poco más allá de Space Center Houston, Tanger Outlets Houston ofrece más de 80 tiendas de marca.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HOUSTON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señalada traslado al Aeropuerto Internacional de Houston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r>
              <w:rPr>
                <w:rFonts w:ascii="Arial" w:hAnsi="Arial" w:eastAsia="Arial" w:cs="Arial"/>
                <w:color w:val="000000"/>
                <w:sz w:val="18"/>
                <w:szCs w:val="18"/>
                <w:b w:val="1"/>
                <w:bCs w:val="1"/>
              </w:rPr>
              <w:t xml:space="preserve">O SIMILAR</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(2-9 años)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$ 519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$ 739</w:t>
            </w:r>
          </w:p>
        </w:tc>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$ 609</w:t>
            </w:r>
          </w:p>
        </w:tc>
        <w:tc>
          <w:tcPr>
            <w:tcW w:w="5000" w:type="pct"/>
          </w:tcPr>
          <w:p>
            <w:pPr/>
            <w:r>
              <w:rPr>
                <w:rFonts w:ascii="Arial" w:hAnsi="Arial" w:eastAsia="Arial" w:cs="Arial"/>
                <w:color w:val="000000"/>
                <w:sz w:val="18"/>
                <w:szCs w:val="18"/>
              </w:rPr>
              <w:t xml:space="preserve">$ 689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$ 879</w:t>
            </w:r>
          </w:p>
        </w:tc>
        <w:tc>
          <w:tcPr>
            <w:tcW w:w="5000" w:type="pct"/>
          </w:tcPr>
          <w:p>
            <w:pPr/>
            <w:r>
              <w:rPr>
                <w:rFonts w:ascii="Arial" w:hAnsi="Arial" w:eastAsia="Arial" w:cs="Arial"/>
                <w:color w:val="000000"/>
                <w:sz w:val="18"/>
                <w:szCs w:val="18"/>
              </w:rPr>
              <w:t xml:space="preserve">$ 1,009</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$ 2,519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por persona en dólares americanos– Los precios cambian constantemente, así que te sugerimos la verificación de estos, y no utilizar este documento como definitivo.– Consulta suplemento por temporada alta.– La tarifa de menor aplica de 2-9 años–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Courtyard Houston			Downtown/Convention Center</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Lancaster Hotel</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Westin Houston Downtown</w:t>
            </w:r>
          </w:p>
        </w:tc>
        <w:tc>
          <w:tcPr>
            <w:tcW w:w="5000" w:type="pct"/>
          </w:tcPr>
          <w:p>
            <w:pPr/>
            <w:r>
              <w:rPr>
                <w:rFonts w:ascii="Arial" w:hAnsi="Arial" w:eastAsia="Arial" w:cs="Arial"/>
                <w:color w:val="000000"/>
                <w:sz w:val="18"/>
                <w:szCs w:val="18"/>
              </w:rPr>
              <w:t xml:space="preserve">Houston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México-Houston-México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04 noches de alojamiento en hotel seleccionado</w:t>
      </w:r>
    </w:p>
    <w:p>
      <w:pPr>
        <w:jc w:val="start"/>
      </w:pPr>
      <w:r>
        <w:rPr>
          <w:rFonts w:ascii="Arial" w:hAnsi="Arial" w:eastAsia="Arial" w:cs="Arial"/>
          <w:sz w:val="18"/>
          <w:szCs w:val="18"/>
        </w:rPr>
        <w:t xml:space="preserve">  ● City Pass 5 atracciones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Gastos personales, propinas, alimentos,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r>
        <w:rPr>
          <w:rFonts w:ascii="Arial" w:hAnsi="Arial" w:eastAsia="Arial" w:cs="Arial"/>
          <w:sz w:val="18"/>
          <w:szCs w:val="18"/>
        </w:rPr>
        <w:t xml:space="preserve">  ● Equipaje documentado o asignación de asientos en específico. consulte precios.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939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6E1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F6D0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guk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2025-05-08T15:54:56-06:00</dcterms:created>
  <dcterms:modified xsi:type="dcterms:W3CDTF">2025-05-08T15:54:56-06:00</dcterms:modified>
</cp:coreProperties>
</file>

<file path=docProps/custom.xml><?xml version="1.0" encoding="utf-8"?>
<Properties xmlns="http://schemas.openxmlformats.org/officeDocument/2006/custom-properties" xmlns:vt="http://schemas.openxmlformats.org/officeDocument/2006/docPropsVTypes"/>
</file>