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del Este</w:t>
      </w:r>
    </w:p>
    <w:p>
      <w:pPr>
        <w:jc w:val="start"/>
      </w:pPr>
      <w:r>
        <w:rPr>
          <w:rFonts w:ascii="Arial" w:hAnsi="Arial" w:eastAsia="Arial" w:cs="Arial"/>
          <w:sz w:val="22.5"/>
          <w:szCs w:val="22.5"/>
          <w:b w:val="1"/>
          <w:bCs w:val="1"/>
        </w:rPr>
        <w:t xml:space="preserve">MT-42327  </w:t>
      </w:r>
      <w:r>
        <w:rPr>
          <w:rFonts w:ascii="Arial" w:hAnsi="Arial" w:eastAsia="Arial" w:cs="Arial"/>
          <w:sz w:val="22.5"/>
          <w:szCs w:val="22.5"/>
        </w:rPr>
        <w:t xml:space="preserve">- Web: </w:t>
      </w:r>
      <w:hyperlink r:id="rId7" w:history="1">
        <w:r>
          <w:rPr>
            <w:color w:val="blue"/>
          </w:rPr>
          <w:t xml:space="preserve">https://viaje.mt/czg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10</w:t>
            </w:r>
          </w:p>
          <w:p>
            <w:pPr>
              <w:jc w:val="start"/>
              <w:spacing w:before="0" w:after="0" w:line="24" w:lineRule="auto"/>
            </w:pPr>
          </w:p>
          <w:p>
            <w:pPr>
              <w:jc w:val="start"/>
            </w:pPr>
            <w:r>
              <w:rPr>
                <w:rFonts w:ascii="Arial" w:hAnsi="Arial" w:eastAsia="Arial" w:cs="Arial"/>
                <w:sz w:val="18"/>
                <w:szCs w:val="18"/>
              </w:rPr>
              <w:t xml:space="preserve">Julio:  12,  19,  26</w:t>
            </w:r>
          </w:p>
          <w:p>
            <w:pPr>
              <w:jc w:val="start"/>
              <w:spacing w:before="0" w:after="0" w:line="24" w:lineRule="auto"/>
            </w:pPr>
          </w:p>
          <w:p>
            <w:pPr>
              <w:jc w:val="start"/>
            </w:pPr>
            <w:r>
              <w:rPr>
                <w:rFonts w:ascii="Arial" w:hAnsi="Arial" w:eastAsia="Arial" w:cs="Arial"/>
                <w:sz w:val="18"/>
                <w:szCs w:val="18"/>
              </w:rPr>
              <w:t xml:space="preserve">Agosto:  09</w:t>
            </w:r>
          </w:p>
          <w:p>
            <w:pPr>
              <w:jc w:val="start"/>
              <w:spacing w:before="0" w:after="0" w:line="24" w:lineRule="auto"/>
            </w:pPr>
          </w:p>
          <w:p>
            <w:pPr>
              <w:jc w:val="start"/>
            </w:pPr>
            <w:r>
              <w:rPr>
                <w:rFonts w:ascii="Arial" w:hAnsi="Arial" w:eastAsia="Arial" w:cs="Arial"/>
                <w:sz w:val="18"/>
                <w:szCs w:val="18"/>
              </w:rPr>
              <w:t xml:space="preserve">Septiembre:  10,  13</w:t>
            </w:r>
          </w:p>
          <w:p>
            <w:pPr>
              <w:jc w:val="start"/>
              <w:spacing w:before="0" w:after="0" w:line="24" w:lineRule="auto"/>
            </w:pPr>
          </w:p>
          <w:p>
            <w:pPr>
              <w:jc w:val="start"/>
            </w:pPr>
            <w:r>
              <w:rPr>
                <w:rFonts w:ascii="Arial" w:hAnsi="Arial" w:eastAsia="Arial" w:cs="Arial"/>
                <w:sz w:val="18"/>
                <w:szCs w:val="18"/>
              </w:rPr>
              <w:t xml:space="preserve">Octubre:  04,  18</w:t>
            </w:r>
          </w:p>
          <w:p>
            <w:pPr>
              <w:jc w:val="start"/>
              <w:spacing w:before="0" w:after="0" w:line="24" w:lineRule="auto"/>
            </w:pPr>
          </w:p>
          <w:p>
            <w:pPr>
              <w:jc w:val="start"/>
            </w:pPr>
            <w:r>
              <w:rPr>
                <w:rFonts w:ascii="Arial" w:hAnsi="Arial" w:eastAsia="Arial" w:cs="Arial"/>
                <w:sz w:val="18"/>
                <w:szCs w:val="18"/>
              </w:rPr>
              <w:t xml:space="preserve">Noviembre:  15</w:t>
            </w:r>
          </w:p>
          <w:p>
            <w:pPr>
              <w:jc w:val="start"/>
              <w:spacing w:before="0" w:after="0" w:line="24" w:lineRule="auto"/>
            </w:pPr>
          </w:p>
          <w:p>
            <w:pPr>
              <w:jc w:val="start"/>
            </w:pPr>
            <w:r>
              <w:rPr>
                <w:rFonts w:ascii="Arial" w:hAnsi="Arial" w:eastAsia="Arial" w:cs="Arial"/>
                <w:sz w:val="18"/>
                <w:szCs w:val="18"/>
              </w:rPr>
              <w:t xml:space="preserve">Diciembre:  21,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Jersey, Boston, Niagara Falls, Washington, Philadelphia, 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NEW YORK/NEW JERSEY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a su vuelo en el Aeropuerto Internacional de la Ciudad de México para tomar el vuelo con destino a New York (JFK). Llegada y traslado hacia su hotel en New Jersey.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NEW JERSEY  -  BOSTON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Boston, llegando visita guiada de esta ciudad histórica que fue la cuna de la Revolución Americana; la famosa Trinity Church, obra maestra del gran arquitecto Richardson, la biblioteca municipal, Beacon Hill, y el templo de Christian Science Monitor. Después iremos a Cambridge a visitar el prestigioso Massachusetts Institute of Technology (MIT) y la universidad de Harvard, donde podrán ver la estatua de John Harvard y tocar su pie para ser ldquo;graduadordquo; de Harvard. Ahí podrán comprar un suvenir. Tarde libre para visitar museos, galerías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DíA3 BOSTON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Niagara Falls, atravesaremos el paisaje más lindo del noreste de Estados Unidos, los bosques y montantilde;as de la Revolución Americana: la zona de Finger Lakes, los Adirondacks, los Catskills, y las Green Mountains, también veremos el río Hudson que nace en el norte del estado de New York y termina en Manhattan, el río Susquehanna y el histórico canal Erie. Al llegar, se realizará la visita de la ciudad y sus alrededores, sin olvidar la maravilla natural que son las cataratas del Niágara Falls. Los rápidos del río Niágara, la catarata canadiense llamada la Herradura, con sus 53 metros de altura, la catarata ldquo;americanardquo; y Bridal Veil Falls (Velo de la novia). Por la noche podrán pasear y disfrutar de las cataratas iluminadas y visitar el famoso Casino Seneca y probar suerte.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Washington DC. Llegando vista breve de esta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guiada de la cuidad, con paradas en la Casa Blanca, el Capitolio y el majestuoso monumento de Abraham Lincoln. También veremos el Washington Monument, Jefferson Memorial, Pentágono, Kennedy Centre, Archivo Nacional, Smithsonian Institute. Visita del Arlington National Cementery, cementerio militar que se encuentra en el estado de Virginia sobre terrenos de la hacienda de uno de los nietos de George Washington y cuya magnífica mansión neoclásica ofrece una bella foto. Veremos las tumbas del presidente John F. Kennedy, su esposa Jacqueline y de sus hermanos Ted y Robert.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WASHINGTON DC  -  PHILADELPHIA  -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New York; en camino haremos una parada y visita panorámica de Philadelphia, cuna de la independencia y antigua capital de Estados Unidos. Veremos Independence Hall, donde se firmó la Constitución, el Benjamin Franklin Bridge (B. Franklin nació en ldquo;la ciudad de amor fraternalrdquo;), el Ayuntamiento, el Templo Masónico, y el Museo de Bellas Artes, donde ldquo;Rockyrdquo; subió las escaleras corriendo seguido por sus numerosos admiradores entusiasmados y parada fotográfica con la estatua de Rocky. Luego hacia New York, llegando, visita guiada de Manhattan pasando por el gran centro artístico Lincoln Center, inaugurado por Leonard Bernstein, Columbus Circle, Trump Tower, parada en The Dakota (donde John Lennon vivía y fue asesinado) y visita en Central Park donde se encuentra Strawberry Fields, sitio preferido de John Lennon. Después, la catedral más grande del mundo Saint John the Devine (Episcopal), cuya construcción lleva ya 100 antilde;os; Columbia University; Harlem, pasando frente al Apollo Theatre donde debutaron Michael Jackson y Stevie Wonderhellip; El ldquo;Museum Milerdquo;, donde se encuentran el Guggenheim, el Metropolitan Museum of Art. La 5ta Avenida, Rockefeller Center, Saint Patrickrsquo;s la catedral católica más grande de Estados Unidos, Times Square, el Empire State Building, la famosa tienda Macyrsquo;s, Broadway, la Zona 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consulta suplemento y disponibilidad para cambiar las ultimas 2 noches de hospedaje en New Jersey por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en esta ciudad. Manhattan (La Gran Manzana) donde puede caminar y observar las famosas calles como Time Square, Broadway, visitar galerías de arte y museos. (NO INCLUYE 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de New York (JFK)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$ 1959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10</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Octubre: 4</w:t>
            </w:r>
          </w:p>
        </w:tc>
        <w:tc>
          <w:tcPr>
            <w:tcW w:w="5000" w:type="pct"/>
          </w:tcPr>
          <w:p>
            <w:pPr/>
            <w:r>
              <w:rPr>
                <w:rFonts w:ascii="Arial" w:hAnsi="Arial" w:eastAsia="Arial" w:cs="Arial"/>
                <w:color w:val="000000"/>
                <w:sz w:val="18"/>
                <w:szCs w:val="18"/>
              </w:rPr>
              <w:t xml:space="preserve">$ 229</w:t>
            </w:r>
          </w:p>
        </w:tc>
      </w:tr>
      <w:tr>
        <w:trPr/>
        <w:tc>
          <w:tcPr>
            <w:tcW w:w="5000" w:type="pct"/>
          </w:tcPr>
          <w:p>
            <w:pPr/>
            <w:r>
              <w:rPr>
                <w:rFonts w:ascii="Arial" w:hAnsi="Arial" w:eastAsia="Arial" w:cs="Arial"/>
                <w:color w:val="000000"/>
                <w:sz w:val="18"/>
                <w:szCs w:val="18"/>
              </w:rPr>
              <w:t xml:space="preserve">Septiembre: 10, 13  Octubre: 18  Noviembre: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12, 19, 26  Agosto: 9  Diciembre: 21, 27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La Quinta Inn </w:t>
            </w:r>
            <w:r>
              <w:rPr>
                <w:rFonts w:ascii="Arial" w:hAnsi="Arial" w:eastAsia="Arial" w:cs="Arial"/>
                <w:color w:val="000000"/>
                <w:sz w:val="18"/>
                <w:szCs w:val="18"/>
              </w:rPr>
              <w:t xml:space="preserve">amp; Suites By Wyndham Secaucus Meadowlands O Similar</w:t>
            </w:r>
          </w:p>
        </w:tc>
        <w:tc>
          <w:tcPr>
            <w:tcW w:w="5000" w:type="pct"/>
          </w:tcPr>
          <w:p>
            <w:pPr/>
            <w:r>
              <w:rPr>
                <w:rFonts w:ascii="Arial" w:hAnsi="Arial" w:eastAsia="Arial" w:cs="Arial"/>
                <w:color w:val="000000"/>
                <w:sz w:val="18"/>
                <w:szCs w:val="18"/>
              </w:rPr>
              <w:t xml:space="preserve">New Jersey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Saugus O Similar</w:t>
            </w:r>
          </w:p>
        </w:tc>
        <w:tc>
          <w:tcPr>
            <w:tcW w:w="5000" w:type="pct"/>
          </w:tcPr>
          <w:p>
            <w:pPr/>
            <w:r>
              <w:rPr>
                <w:rFonts w:ascii="Arial" w:hAnsi="Arial" w:eastAsia="Arial" w:cs="Arial"/>
                <w:color w:val="000000"/>
                <w:sz w:val="18"/>
                <w:szCs w:val="18"/>
              </w:rPr>
              <w:t xml:space="preserve">Boston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Wyndham Garden At Niagara Falls O Similar</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Rockville Hotel </w:t>
            </w:r>
            <w:r>
              <w:rPr>
                <w:rFonts w:ascii="Arial" w:hAnsi="Arial" w:eastAsia="Arial" w:cs="Arial"/>
                <w:color w:val="000000"/>
                <w:sz w:val="18"/>
                <w:szCs w:val="18"/>
              </w:rPr>
              <w:t xml:space="preserve">amp; Suites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HOTELES PREVISTOS O SIMILARES PARA SUPLEMENTO EN MANHATTAN</w:t>
            </w:r>
          </w:p>
        </w:tc>
      </w:tr>
      <w:tr>
        <w:trPr/>
        <w:tc>
          <w:tcPr>
            <w:tcW w:w="5000" w:type="pct"/>
          </w:tcPr>
          <w:p>
            <w:pPr/>
            <w:r>
              <w:rPr>
                <w:rFonts w:ascii="Arial" w:hAnsi="Arial" w:eastAsia="Arial" w:cs="Arial"/>
                <w:color w:val="000000"/>
                <w:sz w:val="18"/>
                <w:szCs w:val="18"/>
                <w:b w:val="1"/>
                <w:bCs w:val="1"/>
              </w:rPr>
              <w:t xml:space="preserve">HOTEL SIN DESAYUNO</w:t>
            </w:r>
          </w:p>
        </w:tc>
        <w:tc>
          <w:tcPr>
            <w:tcW w:w="5000" w:type="pct"/>
          </w:tcPr>
          <w:p>
            <w:pPr/>
            <w:r>
              <w:rPr>
                <w:rFonts w:ascii="Arial" w:hAnsi="Arial" w:eastAsia="Arial" w:cs="Arial"/>
                <w:color w:val="000000"/>
                <w:sz w:val="18"/>
                <w:szCs w:val="18"/>
                <w:b w:val="1"/>
                <w:bCs w:val="1"/>
              </w:rPr>
              <w:t xml:space="preserve">CIUDAD</w:t>
            </w:r>
          </w:p>
        </w:tc>
      </w:tr>
      <w:tr>
        <w:trPr/>
        <w:tc>
          <w:tcPr>
            <w:tcW w:w="5000" w:type="pct"/>
          </w:tcPr>
          <w:p>
            <w:pPr/>
            <w:r>
              <w:rPr>
                <w:rFonts w:ascii="Arial" w:hAnsi="Arial" w:eastAsia="Arial" w:cs="Arial"/>
                <w:color w:val="000000"/>
                <w:sz w:val="18"/>
                <w:szCs w:val="18"/>
              </w:rPr>
              <w:t xml:space="preserve">Manhattan // Times Square</w:t>
            </w:r>
          </w:p>
        </w:tc>
        <w:tc>
          <w:tcPr>
            <w:tcW w:w="5000" w:type="pct"/>
          </w:tcPr>
          <w:p>
            <w:pPr/>
            <w:r>
              <w:rPr>
                <w:rFonts w:ascii="Arial" w:hAnsi="Arial" w:eastAsia="Arial" w:cs="Arial"/>
                <w:color w:val="000000"/>
                <w:sz w:val="18"/>
                <w:szCs w:val="18"/>
              </w:rPr>
              <w:t xml:space="preserve">New York</w:t>
            </w:r>
          </w:p>
        </w:tc>
      </w:tr>
    </w:tbl>
    <w:p>
      <w:pPr>
        <w:jc w:val="start"/>
      </w:pPr>
      <w:r>
        <w:rPr>
          <w:rFonts w:ascii="Arial" w:hAnsi="Arial" w:eastAsia="Arial" w:cs="Arial"/>
          <w:sz w:val="22.5"/>
          <w:szCs w:val="22.5"/>
          <w:b w:val="1"/>
          <w:bCs w:val="1"/>
        </w:rPr>
        <w:t xml:space="preserve">Precios vigentes hasta el 17/05/2025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New York- México</w:t>
      </w:r>
    </w:p>
    <w:p>
      <w:pPr>
        <w:jc w:val="start"/>
      </w:pPr>
      <w:r>
        <w:rPr>
          <w:rFonts w:ascii="Arial" w:hAnsi="Arial" w:eastAsia="Arial" w:cs="Arial"/>
          <w:sz w:val="18"/>
          <w:szCs w:val="18"/>
        </w:rPr>
        <w:t xml:space="preserve">  ● 03 noches de Alojamiento en New Jersey</w:t>
      </w:r>
    </w:p>
    <w:p>
      <w:pPr>
        <w:jc w:val="start"/>
      </w:pPr>
      <w:r>
        <w:rPr>
          <w:rFonts w:ascii="Arial" w:hAnsi="Arial" w:eastAsia="Arial" w:cs="Arial"/>
          <w:sz w:val="18"/>
          <w:szCs w:val="18"/>
        </w:rPr>
        <w:t xml:space="preserve">  ● 01 noche de Alojamiento en Boston</w:t>
      </w:r>
    </w:p>
    <w:p>
      <w:pPr>
        <w:jc w:val="start"/>
      </w:pPr>
      <w:r>
        <w:rPr>
          <w:rFonts w:ascii="Arial" w:hAnsi="Arial" w:eastAsia="Arial" w:cs="Arial"/>
          <w:sz w:val="18"/>
          <w:szCs w:val="18"/>
        </w:rPr>
        <w:t xml:space="preserve">  ● 01 noche de Alojamiento en Niagara Falls (lado americano)</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Visitas panorámicas de ciudad: Niagara Falls - Boston- Washington - Philadelphia - New York</w:t>
      </w:r>
    </w:p>
    <w:p>
      <w:pPr>
        <w:jc w:val="start"/>
      </w:pPr>
      <w:r>
        <w:rPr>
          <w:rFonts w:ascii="Arial" w:hAnsi="Arial" w:eastAsia="Arial" w:cs="Arial"/>
          <w:sz w:val="18"/>
          <w:szCs w:val="18"/>
        </w:rPr>
        <w:t xml:space="preserve">  ● Desayunos Americanos (Excepto Boston y Niagara Falls)</w:t>
      </w:r>
    </w:p>
    <w:p>
      <w:pPr>
        <w:jc w:val="start"/>
      </w:pPr>
      <w:r>
        <w:rPr>
          <w:rFonts w:ascii="Arial" w:hAnsi="Arial" w:eastAsia="Arial" w:cs="Arial"/>
          <w:sz w:val="18"/>
          <w:szCs w:val="18"/>
        </w:rPr>
        <w:t xml:space="preserve">  ● Traslados Hotel- Apto- Hotel</w:t>
      </w:r>
    </w:p>
    <w:p>
      <w:pPr>
        <w:jc w:val="start"/>
      </w:pPr>
      <w:r>
        <w:rPr>
          <w:rFonts w:ascii="Arial" w:hAnsi="Arial" w:eastAsia="Arial" w:cs="Arial"/>
          <w:sz w:val="18"/>
          <w:szCs w:val="18"/>
        </w:rPr>
        <w:t xml:space="preserve">  ● Vehículo con Aire Acondicionado</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Desayunos en Boston y Niagara</w:t>
      </w:r>
    </w:p>
    <w:p>
      <w:pPr>
        <w:jc w:val="start"/>
      </w:pPr>
      <w:r>
        <w:rPr>
          <w:rFonts w:ascii="Arial" w:hAnsi="Arial" w:eastAsia="Arial" w:cs="Arial"/>
          <w:sz w:val="18"/>
          <w:szCs w:val="18"/>
        </w:rPr>
        <w:t xml:space="preserve">  ● Excursiones opcionales (pagaderos en destino) consulte opcionales.</w:t>
      </w:r>
    </w:p>
    <w:p>
      <w:pPr>
        <w:jc w:val="start"/>
      </w:pPr>
      <w:r>
        <w:rPr>
          <w:rFonts w:ascii="Arial" w:hAnsi="Arial" w:eastAsia="Arial" w:cs="Arial"/>
          <w:sz w:val="18"/>
          <w:szCs w:val="18"/>
        </w:rPr>
        <w:t xml:space="preserve">  ● Propinas pagaderas en destino ($4 a $5 por día y por persona para cada uno de ellos, cantidad estándar en los EE.UU.).</w:t>
      </w:r>
    </w:p>
    <w:p>
      <w:pPr>
        <w:jc w:val="start"/>
      </w:pPr>
      <w:r>
        <w:rPr>
          <w:rFonts w:ascii="Arial" w:hAnsi="Arial" w:eastAsia="Arial" w:cs="Arial"/>
          <w:sz w:val="18"/>
          <w:szCs w:val="18"/>
        </w:rPr>
        <w:t xml:space="preserve">  ● El hotel en Manhattan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consulte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Todos los hoteles indicados en la ciudad de Manhattan son alguna de las opciones para el suplemento para las dos últimas noches.</w:t>
      </w:r>
    </w:p>
    <w:p>
      <w:pPr>
        <w:jc w:val="start"/>
      </w:pPr>
      <w:r>
        <w:rPr>
          <w:rFonts w:ascii="Arial" w:hAnsi="Arial" w:eastAsia="Arial" w:cs="Arial"/>
          <w:sz w:val="18"/>
          <w:szCs w:val="18"/>
          <w:i w:val="1"/>
          <w:iCs w:val="1"/>
        </w:rPr>
        <w:t xml:space="preserve">Consulte con su ejecutivo suplementos para 2025</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Tarifa de menor es aplicable de 2 a 9 años.</w:t>
      </w:r>
    </w:p>
    <w:p>
      <w:pPr>
        <w:jc w:val="start"/>
      </w:pPr>
      <w:r>
        <w:rPr>
          <w:rFonts w:ascii="Arial" w:hAnsi="Arial" w:eastAsia="Arial" w:cs="Arial"/>
          <w:sz w:val="18"/>
          <w:szCs w:val="18"/>
        </w:rPr>
        <w:t xml:space="preserve">Máximo 4 persona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D1C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69E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FD7D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2025-04-18T06:04:57-06:00</dcterms:created>
  <dcterms:modified xsi:type="dcterms:W3CDTF">2025-04-18T06:04:57-06:00</dcterms:modified>
</cp:coreProperties>
</file>

<file path=docProps/custom.xml><?xml version="1.0" encoding="utf-8"?>
<Properties xmlns="http://schemas.openxmlformats.org/officeDocument/2006/custom-properties" xmlns:vt="http://schemas.openxmlformats.org/officeDocument/2006/docPropsVTypes"/>
</file>