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Sueños de Sudamérica</w:t>
      </w:r>
    </w:p>
    <w:p>
      <w:pPr>
        <w:jc w:val="start"/>
      </w:pPr>
      <w:r>
        <w:rPr>
          <w:rFonts w:ascii="Arial" w:hAnsi="Arial" w:eastAsia="Arial" w:cs="Arial"/>
          <w:sz w:val="22.5"/>
          <w:szCs w:val="22.5"/>
          <w:b w:val="1"/>
          <w:bCs w:val="1"/>
        </w:rPr>
        <w:t xml:space="preserve">MT-52043  </w:t>
      </w:r>
      <w:r>
        <w:rPr>
          <w:rFonts w:ascii="Arial" w:hAnsi="Arial" w:eastAsia="Arial" w:cs="Arial"/>
          <w:sz w:val="22.5"/>
          <w:szCs w:val="22.5"/>
        </w:rPr>
        <w:t xml:space="preserve">- Web: </w:t>
      </w:r>
      <w:hyperlink r:id="rId7" w:history="1">
        <w:r>
          <w:rPr>
            <w:color w:val="blue"/>
          </w:rPr>
          <w:t xml:space="preserve">https://viaje.mt/duk</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$5268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Iguazú, Buenos Aires, El Calafate, Bariloche, Puerto Varas, Santiago de Chile, 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Iguazú vía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 y Cena Show de Tango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Por la noche disfrutaremos de una Cena Show en La Ventana, una de las mejores casas de Tango de Buenos Aires.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antilde;os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ldquo;Semanas Musicales de Frutillarrdquo;; el disentilde;o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PUERTO VARAS  -  Cruce de Lagos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abordar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SANTIAGO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Lima,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visita de Ciudad,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destino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$ 5,158</w:t>
            </w:r>
          </w:p>
        </w:tc>
        <w:tc>
          <w:tcPr>
            <w:tcW w:w="5000" w:type="pct"/>
          </w:tcPr>
          <w:p>
            <w:pPr/>
            <w:r>
              <w:rPr>
                <w:rFonts w:ascii="Arial" w:hAnsi="Arial" w:eastAsia="Arial" w:cs="Arial"/>
                <w:color w:val="000000"/>
                <w:sz w:val="18"/>
                <w:szCs w:val="18"/>
              </w:rPr>
              <w:t xml:space="preserve">$ 5,268</w:t>
            </w:r>
          </w:p>
        </w:tc>
        <w:tc>
          <w:tcPr>
            <w:tcW w:w="5000" w:type="pct"/>
          </w:tcPr>
          <w:p>
            <w:pPr/>
            <w:r>
              <w:rPr>
                <w:rFonts w:ascii="Arial" w:hAnsi="Arial" w:eastAsia="Arial" w:cs="Arial"/>
                <w:color w:val="000000"/>
                <w:sz w:val="18"/>
                <w:szCs w:val="18"/>
              </w:rPr>
              <w:t xml:space="preserve">$ 7,098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$ 5,748</w:t>
            </w:r>
          </w:p>
        </w:tc>
        <w:tc>
          <w:tcPr>
            <w:tcW w:w="5000" w:type="pct"/>
          </w:tcPr>
          <w:p>
            <w:pPr/>
            <w:r>
              <w:rPr>
                <w:rFonts w:ascii="Arial" w:hAnsi="Arial" w:eastAsia="Arial" w:cs="Arial"/>
                <w:color w:val="000000"/>
                <w:sz w:val="18"/>
                <w:szCs w:val="18"/>
              </w:rPr>
              <w:t xml:space="preserve">$ 8,038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$ 6,988</w:t>
            </w:r>
          </w:p>
        </w:tc>
        <w:tc>
          <w:tcPr>
            <w:tcW w:w="5000" w:type="pct"/>
          </w:tcPr>
          <w:p>
            <w:pPr/>
            <w:r>
              <w:rPr>
                <w:rFonts w:ascii="Arial" w:hAnsi="Arial" w:eastAsia="Arial" w:cs="Arial"/>
                <w:color w:val="000000"/>
                <w:sz w:val="18"/>
                <w:szCs w:val="18"/>
              </w:rPr>
              <w:t xml:space="preserve">$ 10,598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$ 10,118</w:t>
            </w:r>
          </w:p>
        </w:tc>
        <w:tc>
          <w:tcPr>
            <w:tcW w:w="5000" w:type="pct"/>
          </w:tcPr>
          <w:p>
            <w:pPr/>
            <w:r>
              <w:rPr>
                <w:rFonts w:ascii="Arial" w:hAnsi="Arial" w:eastAsia="Arial" w:cs="Arial"/>
                <w:color w:val="000000"/>
                <w:sz w:val="18"/>
                <w:szCs w:val="18"/>
              </w:rPr>
              <w:t xml:space="preserve">$ 16,778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Caba</w:t>
            </w:r>
            <w:r>
              <w:rPr>
                <w:rFonts w:ascii="Arial" w:hAnsi="Arial" w:eastAsia="Arial" w:cs="Arial"/>
                <w:color w:val="000000"/>
                <w:sz w:val="18"/>
                <w:szCs w:val="18"/>
              </w:rPr>
              <w:t xml:space="preserve">ntilde;as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Cumbres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Jw Marriott</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Puerto Varas – Santiago – Lima – Cusco – Lima – México.</w:t>
      </w:r>
    </w:p>
    <w:p>
      <w:pPr>
        <w:jc w:val="start"/>
      </w:pPr>
      <w:r>
        <w:rPr>
          <w:rFonts w:ascii="Arial" w:hAnsi="Arial" w:eastAsia="Arial" w:cs="Arial"/>
          <w:sz w:val="18"/>
          <w:szCs w:val="18"/>
        </w:rPr>
        <w:t xml:space="preserve">  ● Boleto de avión Iguazú – Buenos Aires – El Calafate – Bariloche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Cena Show de Tango en La Ventana.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de tren ida/retorno en tren Vistadome.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7A9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31A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64D7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6D2BE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2025-01-03T22:37:32-06:00</dcterms:created>
  <dcterms:modified xsi:type="dcterms:W3CDTF">2025-01-03T22:37:32-06:00</dcterms:modified>
</cp:coreProperties>
</file>

<file path=docProps/custom.xml><?xml version="1.0" encoding="utf-8"?>
<Properties xmlns="http://schemas.openxmlformats.org/officeDocument/2006/custom-properties" xmlns:vt="http://schemas.openxmlformats.org/officeDocument/2006/docPropsVTypes"/>
</file>