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Total</w:t>
      </w:r>
    </w:p>
    <w:p>
      <w:pPr>
        <w:jc w:val="start"/>
      </w:pPr>
      <w:r>
        <w:rPr>
          <w:rFonts w:ascii="Arial" w:hAnsi="Arial" w:eastAsia="Arial" w:cs="Arial"/>
          <w:sz w:val="22.5"/>
          <w:szCs w:val="22.5"/>
          <w:b w:val="1"/>
          <w:bCs w:val="1"/>
        </w:rPr>
        <w:t xml:space="preserve">MT-52047  </w:t>
      </w:r>
      <w:r>
        <w:rPr>
          <w:rFonts w:ascii="Arial" w:hAnsi="Arial" w:eastAsia="Arial" w:cs="Arial"/>
          <w:sz w:val="22.5"/>
          <w:szCs w:val="22.5"/>
        </w:rPr>
        <w:t xml:space="preserve">- Web: </w:t>
      </w:r>
      <w:hyperlink r:id="rId7" w:history="1">
        <w:r>
          <w:rPr>
            <w:color w:val="blue"/>
          </w:rPr>
          <w:t xml:space="preserve">https://viaje.mt/CDxnv</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$2598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Paracas, Arequipa, Colca, Puno,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PARACAS  -  Líneas de Nasca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la Bahía de Paracas en el exclusivo servicio Lima/Paracas. Llegada al aeropuerto de Pisco para sobrevolar las Líneas de Nasca, enormes dibujos que sólo pueden ser apreciados desde el aire y representan diversos insectos y animales como el Mono, el Colibrí, el Cóndor o la Arantilde;a, su procedencia es desconocida, se piensa que fue un Gran Calendario Astronómico. Retorno al aeropuerto y traslado al hotel. Resto del día libre para disfrutar de las instalaciones del hotel y los alrededores.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PARACAS  -  Islas Ballestas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ha remos una excursión en lancha por las Islas Ballestas. En camino apreciaremos el ldquo;Candelabrordquo;, dibujo esculpido en una colina de arena orientado hacia la Pampa de Nasca. En las islas, observaremos pinguuml;inos de Humboldt y lobos marinos, además de las aves migratorias que ahí habitan. Por la tarde, salida hacia Lima en el exclusivo servicio Paracas - Lima.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LIMA  -  AREQUIPA  -  Monasterio de Santa Catalina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nuestra salida a Arequipa. A la llegada, asistencia y traslado al hotel. Resto de la mantilde;ana libre para aclimatarse. En la tarde, la Ciudad Blanca La Ciudad Blanca nos abre sus puertas en un recorrido que inicia en el mirador de Carmen Alto, lugar que nos brinda un bello paisaje de andenería agrícola y desde donde podremos observar los tres volcanes tutelares que rodean la ciudad: Misti, Chachani y Pichu-Pichu. Seguiremos hacia el distrito colonial de Yanahuara, visitaremos su plaza y su iglesia construida al estilo andaluz, conoceremos su mirador, levantado con una bella arquitectura y rodeados de arcos de sillar, además conoceremos el callejón del cabildo, típica callejuela de sillar adornada con geranios. Luego, visitaremos el Monasterio de Santa Catalina, impresionante monumento religioso que estuvo cerrado por cerca de 400 antilde;os; con estrechas calles, plazas y jardines nos recuerda a los barrios antiguos de Sevilla o Granada. Finalmente, nos dirigiremos a la Plaza de Armas, donde podremos observar la Catedral y los portales que rodean la plaza, iremos finalmente a la Iglesia de la Compantilde;ía de Jesús; fundada en el siglo XVII por los Jesuitas, destacan sus claustros y la famosa Cúpula de San Ignacio.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AREQUIPA  -  COLCA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al espectacular Valle del Colca. Subiremos por las faldas del volcán Chachani; la vista del volcán Misti y del Picchu Picchu es espectacular. Cruzaremos por la reserva de vicuntilde;as de Pampa Cantilde;ahuas, donde las veremos libres, recorriendo a su antojo las tierras alto-andinas. Singulares pueblos típicos saldrán a nuestro paso. Almorzaremos en el camino a nuestro albergue. Tendremos la tarde libre para descansar y disfrutar de nuestro albergue o para visitar de manera opcional los bantilde;os termales de la zona.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COLCA  -  PUNO  -  Cruz del Condor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nos dirigiremos hacia el mirador de la Cruz del Cóndor. Estaremos expectantes del imponente vuelo de los cóndores, enormes aves andinas en vías de extinción que son el símbolo de la Cordillera de los Andes. La vista nos permite apreciar por completo la dimensión del cantilde;ón, considerado uno de los más profundos del mundo. Visitaremos el pueblo de Maca y Yanque que aún conservan sus iglesias coloniales. Luego del almuerzo, realizaremos un viaje de 5 horas aproximadamente en transporte especial hasta nuestro hotel en la ciudad de Puno, donde seremos recibidos y asistidos a nuestra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PUNO  -  Isla de Taquile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Tendremos la oportunidad de explorar la isla y sorprendernos con las bellas vistas del lago. Almuerzo típico en la isla. Por la tarde, retornaremos a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PUNO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un bus turístico a la ciudad de Cusco. En el camino realizaremos oportunas paradas para visitar los atractivos de esta paisajística ruta. Nuestra primera parada será el Museo de Sitio de Pucará. No desaprovechemos esta oportunidad para conseguir uno de los clásicos toritos de la localidad. Nuestras siguientes paradas serán para almorzar y disfrutar hermosas vistas en La Raya, límite natural entre Puno y Cusco. Continuaremos hacia Racchi, Templo del Dios Wiracocha, en el cual destacan los enormes muros y pasajes del recinto. Antes de nuestro destino final, visitaremos la hermosa capilla de Andahuaylillas. Arribaremos finalizando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alejaremos de las multitudes para visitar Sacsayhuamán, una impresionante ciudadela llena de colosales construcciones rodeada de hermosos paisajes en total comunión con el entorno. Luego, continuamos hacia el adoratorio Incaico de Qrsquo;enqo, sorprendente será el altar para sacrificios incrustado en la parte interna de su formación rocosa. Finalmente llegamos a la atalaya de Puca Pucará y a Tambomachay, monumento de notable excelencia arquitectónica es considerado uno de los pilares de la cosmovisión andina. Almuerzo libre.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$ 2,548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$ 3,128</w:t>
            </w:r>
          </w:p>
        </w:tc>
        <w:tc>
          <w:tcPr>
            <w:tcW w:w="5000" w:type="pct"/>
          </w:tcPr>
          <w:p>
            <w:pPr/>
            <w:r>
              <w:rPr>
                <w:rFonts w:ascii="Arial" w:hAnsi="Arial" w:eastAsia="Arial" w:cs="Arial"/>
                <w:color w:val="000000"/>
                <w:sz w:val="18"/>
                <w:szCs w:val="18"/>
              </w:rPr>
              <w:t xml:space="preserve">$ 2,268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$ 3,788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$ 3,168</w:t>
            </w:r>
          </w:p>
        </w:tc>
        <w:tc>
          <w:tcPr>
            <w:tcW w:w="5000" w:type="pct"/>
          </w:tcPr>
          <w:p>
            <w:pPr/>
            <w:r>
              <w:rPr>
                <w:rFonts w:ascii="Arial" w:hAnsi="Arial" w:eastAsia="Arial" w:cs="Arial"/>
                <w:color w:val="000000"/>
                <w:sz w:val="18"/>
                <w:szCs w:val="18"/>
              </w:rPr>
              <w:t xml:space="preserve">$ 3,328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$ 2,888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$ 3,678</w:t>
            </w:r>
          </w:p>
        </w:tc>
        <w:tc>
          <w:tcPr>
            <w:tcW w:w="5000" w:type="pct"/>
          </w:tcPr>
          <w:p>
            <w:pPr/>
            <w:r>
              <w:rPr>
                <w:rFonts w:ascii="Arial" w:hAnsi="Arial" w:eastAsia="Arial" w:cs="Arial"/>
                <w:color w:val="000000"/>
                <w:sz w:val="18"/>
                <w:szCs w:val="18"/>
              </w:rPr>
              <w:t xml:space="preserve">$ 3,788</w:t>
            </w:r>
          </w:p>
        </w:tc>
        <w:tc>
          <w:tcPr>
            <w:tcW w:w="5000" w:type="pct"/>
          </w:tcPr>
          <w:p>
            <w:pPr/>
            <w:r>
              <w:rPr>
                <w:rFonts w:ascii="Arial" w:hAnsi="Arial" w:eastAsia="Arial" w:cs="Arial"/>
                <w:color w:val="000000"/>
                <w:sz w:val="18"/>
                <w:szCs w:val="18"/>
              </w:rPr>
              <w:t xml:space="preserve">$ 5,518</w:t>
            </w:r>
          </w:p>
        </w:tc>
        <w:tc>
          <w:tcPr>
            <w:tcW w:w="5000" w:type="pct"/>
          </w:tcPr>
          <w:p>
            <w:pPr/>
            <w:r>
              <w:rPr>
                <w:rFonts w:ascii="Arial" w:hAnsi="Arial" w:eastAsia="Arial" w:cs="Arial"/>
                <w:color w:val="000000"/>
                <w:sz w:val="18"/>
                <w:szCs w:val="18"/>
              </w:rPr>
              <w:t xml:space="preserve">$ 3,398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compartiendocama con los padres. No incluye desayuno para el menor en los hoteles. A partir de los 4 antilde;os se solicita habitación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w:t>
            </w:r>
            <w:r>
              <w:rPr>
                <w:rFonts w:ascii="Arial" w:hAnsi="Arial" w:eastAsia="Arial" w:cs="Arial"/>
                <w:color w:val="000000"/>
                <w:sz w:val="18"/>
                <w:szCs w:val="18"/>
              </w:rPr>
              <w:t xml:space="preserve">ín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Standard</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Hacienda Puno</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The Legend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Premium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Premium</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Paracas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Paracas Luxury Collection Resort</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Arequipa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01 noches de alojamiento en Paracas en hoteles de categoría elegida.</w:t>
      </w:r>
    </w:p>
    <w:p>
      <w:pPr>
        <w:jc w:val="start"/>
      </w:pPr>
      <w:r>
        <w:rPr>
          <w:rFonts w:ascii="Arial" w:hAnsi="Arial" w:eastAsia="Arial" w:cs="Arial"/>
          <w:sz w:val="18"/>
          <w:szCs w:val="18"/>
        </w:rPr>
        <w:t xml:space="preserve">  ● 01 noches de alojamiento en Arequipa en hoteles de categoría elegida.</w:t>
      </w:r>
    </w:p>
    <w:p>
      <w:pPr>
        <w:jc w:val="start"/>
      </w:pPr>
      <w:r>
        <w:rPr>
          <w:rFonts w:ascii="Arial" w:hAnsi="Arial" w:eastAsia="Arial" w:cs="Arial"/>
          <w:sz w:val="18"/>
          <w:szCs w:val="18"/>
        </w:rPr>
        <w:t xml:space="preserve">  ● 01 noches de alojamiento en Valle del Colca en hoteles de categoría elegida.</w:t>
      </w:r>
    </w:p>
    <w:p>
      <w:pPr>
        <w:jc w:val="start"/>
      </w:pPr>
      <w:r>
        <w:rPr>
          <w:rFonts w:ascii="Arial" w:hAnsi="Arial" w:eastAsia="Arial" w:cs="Arial"/>
          <w:sz w:val="18"/>
          <w:szCs w:val="18"/>
        </w:rPr>
        <w:t xml:space="preserve">  ● 02 noches de alojamiento en Puno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Sobrevuelo a las líneas de Nasca en servicio compartido.</w:t>
      </w:r>
    </w:p>
    <w:p>
      <w:pPr>
        <w:jc w:val="start"/>
      </w:pPr>
      <w:r>
        <w:rPr>
          <w:rFonts w:ascii="Arial" w:hAnsi="Arial" w:eastAsia="Arial" w:cs="Arial"/>
          <w:sz w:val="18"/>
          <w:szCs w:val="18"/>
        </w:rPr>
        <w:t xml:space="preserve">  ● Excursión a las Islas Ballestas.</w:t>
      </w:r>
    </w:p>
    <w:p>
      <w:pPr>
        <w:jc w:val="start"/>
      </w:pPr>
      <w:r>
        <w:rPr>
          <w:rFonts w:ascii="Arial" w:hAnsi="Arial" w:eastAsia="Arial" w:cs="Arial"/>
          <w:sz w:val="18"/>
          <w:szCs w:val="18"/>
        </w:rPr>
        <w:t xml:space="preserve">  ● Excursión al Colca.</w:t>
      </w:r>
    </w:p>
    <w:p>
      <w:pPr>
        <w:jc w:val="start"/>
      </w:pPr>
      <w:r>
        <w:rPr>
          <w:rFonts w:ascii="Arial" w:hAnsi="Arial" w:eastAsia="Arial" w:cs="Arial"/>
          <w:sz w:val="18"/>
          <w:szCs w:val="18"/>
        </w:rPr>
        <w:t xml:space="preserve">  ● Excursión Isla de Taquile.</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70E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6F39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8E42A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Dxn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2025-09-02T17:41:16-06:00</dcterms:created>
  <dcterms:modified xsi:type="dcterms:W3CDTF">2025-09-02T17:41:16-06:00</dcterms:modified>
</cp:coreProperties>
</file>

<file path=docProps/custom.xml><?xml version="1.0" encoding="utf-8"?>
<Properties xmlns="http://schemas.openxmlformats.org/officeDocument/2006/custom-properties" xmlns:vt="http://schemas.openxmlformats.org/officeDocument/2006/docPropsVTypes"/>
</file>