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Bogotá Express</w:t>
      </w:r>
    </w:p>
    <w:p>
      <w:pPr>
        <w:jc w:val="start"/>
      </w:pPr>
      <w:r>
        <w:rPr>
          <w:rFonts w:ascii="Arial" w:hAnsi="Arial" w:eastAsia="Arial" w:cs="Arial"/>
          <w:sz w:val="22.5"/>
          <w:szCs w:val="22.5"/>
          <w:b w:val="1"/>
          <w:bCs w:val="1"/>
        </w:rPr>
        <w:t xml:space="preserve">MT-52086  </w:t>
      </w:r>
      <w:r>
        <w:rPr>
          <w:rFonts w:ascii="Arial" w:hAnsi="Arial" w:eastAsia="Arial" w:cs="Arial"/>
          <w:sz w:val="22.5"/>
          <w:szCs w:val="22.5"/>
        </w:rPr>
        <w:t xml:space="preserve">- Web: </w:t>
      </w:r>
      <w:hyperlink r:id="rId7" w:history="1">
        <w:r>
          <w:rPr>
            <w:color w:val="blue"/>
          </w:rPr>
          <w:t xml:space="preserve">https://viaje.mt/duz</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$478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salida en vuelo regular con destino la Ciudad de Bogotá, Colombia. Llegada, recepción y traslado al hotel. Alojamiento en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BOGOTÁ – Visita de Ciudad con Monserrate y Museo del 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 en Bogotá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BOGOTÁ – Visita a la Catedral de Sal de Zipaquirá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municipio de Zipaquirá, ubicado a 49 Km al norte de Bogotá, dónde se encuentra ubicada la imperdible Catedral de Sal. Durante el trayecto, se podrán observar los paisajes de la Sabana de Bogotá. La Catedral es considerada como uno de los logros arquitectónicos y artísticos más destacados de Colombia, construida al interior una mina a 180 metros de profundidad, en su interior cuenta con un Viacrucis, Cúpula, Coro y Complejo del Nártex. Su importancia radica en el valor patrimonial, cultural y religioso. Adicionalmente, es considerada como la 1° Maravilla turística de Colombia y fue candidata a una de las 7 maravillas del mundo moderno. Regreso a Bogotá. Alojamiento en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BOGOTÁ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tomar vuelo regular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$ 468</w:t>
            </w:r>
          </w:p>
        </w:tc>
        <w:tc>
          <w:tcPr>
            <w:tcW w:w="5000" w:type="pct"/>
          </w:tcPr>
          <w:p>
            <w:pPr/>
            <w:r>
              <w:rPr>
                <w:rFonts w:ascii="Arial" w:hAnsi="Arial" w:eastAsia="Arial" w:cs="Arial"/>
                <w:color w:val="000000"/>
                <w:sz w:val="18"/>
                <w:szCs w:val="18"/>
              </w:rPr>
              <w:t xml:space="preserve">$ 478</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$ 438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$ 508</w:t>
            </w:r>
          </w:p>
        </w:tc>
        <w:tc>
          <w:tcPr>
            <w:tcW w:w="5000" w:type="pct"/>
          </w:tcPr>
          <w:p>
            <w:pPr/>
            <w:r>
              <w:rPr>
                <w:rFonts w:ascii="Arial" w:hAnsi="Arial" w:eastAsia="Arial" w:cs="Arial"/>
                <w:color w:val="000000"/>
                <w:sz w:val="18"/>
                <w:szCs w:val="18"/>
              </w:rPr>
              <w:t xml:space="preserve">$ 538</w:t>
            </w:r>
          </w:p>
        </w:tc>
        <w:tc>
          <w:tcPr>
            <w:tcW w:w="5000" w:type="pct"/>
          </w:tcPr>
          <w:p>
            <w:pPr/>
            <w:r>
              <w:rPr>
                <w:rFonts w:ascii="Arial" w:hAnsi="Arial" w:eastAsia="Arial" w:cs="Arial"/>
                <w:color w:val="000000"/>
                <w:sz w:val="18"/>
                <w:szCs w:val="18"/>
              </w:rPr>
              <w:t xml:space="preserve">$ 798</w:t>
            </w:r>
          </w:p>
        </w:tc>
        <w:tc>
          <w:tcPr>
            <w:tcW w:w="5000" w:type="pct"/>
          </w:tcPr>
          <w:p>
            <w:pPr/>
            <w:r>
              <w:rPr>
                <w:rFonts w:ascii="Arial" w:hAnsi="Arial" w:eastAsia="Arial" w:cs="Arial"/>
                <w:color w:val="000000"/>
                <w:sz w:val="18"/>
                <w:szCs w:val="18"/>
              </w:rPr>
              <w:t xml:space="preserve">$ 438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$ 558</w:t>
            </w:r>
          </w:p>
        </w:tc>
        <w:tc>
          <w:tcPr>
            <w:tcW w:w="5000" w:type="pct"/>
          </w:tcPr>
          <w:p>
            <w:pPr/>
            <w:r>
              <w:rPr>
                <w:rFonts w:ascii="Arial" w:hAnsi="Arial" w:eastAsia="Arial" w:cs="Arial"/>
                <w:color w:val="000000"/>
                <w:sz w:val="18"/>
                <w:szCs w:val="18"/>
              </w:rPr>
              <w:t xml:space="preserve">$ 598</w:t>
            </w:r>
          </w:p>
        </w:tc>
        <w:tc>
          <w:tcPr>
            <w:tcW w:w="5000" w:type="pct"/>
          </w:tcPr>
          <w:p>
            <w:pPr/>
            <w:r>
              <w:rPr>
                <w:rFonts w:ascii="Arial" w:hAnsi="Arial" w:eastAsia="Arial" w:cs="Arial"/>
                <w:color w:val="000000"/>
                <w:sz w:val="18"/>
                <w:szCs w:val="18"/>
              </w:rPr>
              <w:t xml:space="preserve">$ 928</w:t>
            </w:r>
          </w:p>
        </w:tc>
        <w:tc>
          <w:tcPr>
            <w:tcW w:w="5000" w:type="pct"/>
          </w:tcPr>
          <w:p>
            <w:pPr/>
            <w:r>
              <w:rPr>
                <w:rFonts w:ascii="Arial" w:hAnsi="Arial" w:eastAsia="Arial" w:cs="Arial"/>
                <w:color w:val="000000"/>
                <w:sz w:val="18"/>
                <w:szCs w:val="18"/>
              </w:rPr>
              <w:t xml:space="preserve">$ 438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$ 788</w:t>
            </w:r>
          </w:p>
        </w:tc>
        <w:tc>
          <w:tcPr>
            <w:tcW w:w="5000" w:type="pct"/>
          </w:tcPr>
          <w:p>
            <w:pPr/>
            <w:r>
              <w:rPr>
                <w:rFonts w:ascii="Arial" w:hAnsi="Arial" w:eastAsia="Arial" w:cs="Arial"/>
                <w:color w:val="000000"/>
                <w:sz w:val="18"/>
                <w:szCs w:val="18"/>
              </w:rPr>
              <w:t xml:space="preserve">$1,228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$399</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días.–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GRAN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Bogotá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Bogotá en el hotel seleccionado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1CE1B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42FC3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86A014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u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2025-02-05T09:56:59-06:00</dcterms:created>
  <dcterms:modified xsi:type="dcterms:W3CDTF">2025-02-05T09:56:59-06:00</dcterms:modified>
</cp:coreProperties>
</file>

<file path=docProps/custom.xml><?xml version="1.0" encoding="utf-8"?>
<Properties xmlns="http://schemas.openxmlformats.org/officeDocument/2006/custom-properties" xmlns:vt="http://schemas.openxmlformats.org/officeDocument/2006/docPropsVTypes"/>
</file>