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 Perdida</w:t>
      </w:r>
    </w:p>
    <w:p>
      <w:pPr>
        <w:jc w:val="start"/>
      </w:pPr>
      <w:r>
        <w:rPr>
          <w:rFonts w:ascii="Arial" w:hAnsi="Arial" w:eastAsia="Arial" w:cs="Arial"/>
          <w:sz w:val="22.5"/>
          <w:szCs w:val="22.5"/>
          <w:b w:val="1"/>
          <w:bCs w:val="1"/>
        </w:rPr>
        <w:t xml:space="preserve">MT-52308  </w:t>
      </w:r>
      <w:r>
        <w:rPr>
          <w:rFonts w:ascii="Arial" w:hAnsi="Arial" w:eastAsia="Arial" w:cs="Arial"/>
          <w:sz w:val="22.5"/>
          <w:szCs w:val="22.5"/>
        </w:rPr>
        <w:t xml:space="preserve">- Web: </w:t>
      </w:r>
      <w:hyperlink r:id="rId7" w:history="1">
        <w:r>
          <w:rPr>
            <w:color w:val="blue"/>
          </w:rPr>
          <w:t xml:space="preserve">https://viaje.mt/qgefs</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$998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 Ciudad Perdida.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Santa Marta, con conexión. Recepción y traslado al hotel elegido.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CIUDAD PERDIDA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y en el punto acordado, salida de Santa Marta en camioneta 4x4 hasta el Mamey. Recorrido al mirador, visita y baño en piscinas naturales. Caminata y acomodación hasta el primer campamento (Adan o Alfredo). Alojamiento en campamento. Caminata de 9.5 km.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PERDIDA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Caminata hasta el segundo campamento Wiwa, durante el recorrido baño en el río y recorrido a Mutanzhi (pueblo indígena). Recorrido hasta el campamento Paraíso. Alojamiento en campamento. Caminata aproximada de 16 km.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PERDIDA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Ciudad Perdida, recorrido de las terrazas, caminata y acomodación al campamento Wiwa. Alojamiento en campamento. Caminata aproximada de 7 km.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PERDIDA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Caminata hasta Mamey para finalizar el recorrido, traslado en trasporte 4x4 de regreso a Santa Marta. Alojamiento en Santa Marta. Caminata aproximada de 15 km.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$ 1,138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$ 1,258</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$ 1,118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$ 1,498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Precios no aplican en semana santa, pascua, eventos especiales, carnaval, navidad y año nuevo.–</w:t>
      </w:r>
      <w:r>
        <w:rPr>
          <w:rFonts w:ascii="Arial" w:hAnsi="Arial" w:eastAsia="Arial" w:cs="Arial"/>
          <w:color w:val="000000"/>
          <w:sz w:val="18"/>
          <w:szCs w:val="18"/>
        </w:rPr>
        <w:t xml:space="preserve">Los precios cambian constantemente, así que te sugerimos la verificación de estos, y no utilizar este documento como definitivo.–Tarfas validas con precompra de 21 días.</w:t>
      </w:r>
      <w:r>
        <w:rPr>
          <w:rFonts w:ascii="Arial" w:hAnsi="Arial" w:eastAsia="Arial" w:cs="Arial"/>
          <w:color w:val="000000"/>
          <w:sz w:val="18"/>
          <w:szCs w:val="18"/>
        </w:rPr>
        <w:t xml:space="preserve">TEMPORADA ALTA:</w:t>
      </w:r>
      <w:r>
        <w:rPr>
          <w:rFonts w:ascii="Arial" w:hAnsi="Arial" w:eastAsia="Arial" w:cs="Arial"/>
          <w:color w:val="000000"/>
          <w:sz w:val="18"/>
          <w:szCs w:val="18"/>
        </w:rPr>
        <w:t xml:space="preserve">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Gio Tama Pozos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Campamento Compartido</w:t>
            </w:r>
          </w:p>
        </w:tc>
        <w:tc>
          <w:tcPr>
            <w:tcW w:w="5000" w:type="pct"/>
          </w:tcPr>
          <w:p>
            <w:pPr/>
            <w:r>
              <w:rPr>
                <w:rFonts w:ascii="Arial" w:hAnsi="Arial" w:eastAsia="Arial" w:cs="Arial"/>
                <w:color w:val="000000"/>
                <w:sz w:val="18"/>
                <w:szCs w:val="18"/>
              </w:rPr>
              <w:t xml:space="preserve">Ciudad Perdida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Campamento Compartido</w:t>
            </w:r>
          </w:p>
        </w:tc>
        <w:tc>
          <w:tcPr>
            <w:tcW w:w="5000" w:type="pct"/>
          </w:tcPr>
          <w:p>
            <w:pPr/>
            <w:r>
              <w:rPr>
                <w:rFonts w:ascii="Arial" w:hAnsi="Arial" w:eastAsia="Arial" w:cs="Arial"/>
                <w:color w:val="000000"/>
                <w:sz w:val="18"/>
                <w:szCs w:val="18"/>
              </w:rPr>
              <w:t xml:space="preserve">Ciudad Perdida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Campamento Compartido</w:t>
            </w:r>
          </w:p>
        </w:tc>
        <w:tc>
          <w:tcPr>
            <w:tcW w:w="5000" w:type="pct"/>
          </w:tcPr>
          <w:p>
            <w:pPr/>
            <w:r>
              <w:rPr>
                <w:rFonts w:ascii="Arial" w:hAnsi="Arial" w:eastAsia="Arial" w:cs="Arial"/>
                <w:color w:val="000000"/>
                <w:sz w:val="18"/>
                <w:szCs w:val="18"/>
              </w:rPr>
              <w:t xml:space="preserve">Ciudad Perdida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Santa Marta en el hotel seleccionado.</w:t>
      </w:r>
    </w:p>
    <w:p>
      <w:pPr>
        <w:jc w:val="start"/>
      </w:pPr>
      <w:r>
        <w:rPr>
          <w:rFonts w:ascii="Arial" w:hAnsi="Arial" w:eastAsia="Arial" w:cs="Arial"/>
          <w:sz w:val="18"/>
          <w:szCs w:val="18"/>
        </w:rPr>
        <w:t xml:space="preserve">  ● 03 noches de alojamiento en campamento al aire libre en el sendero ecoturístico. </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ESPECIALES:Documentos de viaje: </w:t>
      </w:r>
    </w:p>
    <w:p>
      <w:pPr>
        <w:jc w:val="both"/>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Equipaje Documentado: </w:t>
      </w:r>
    </w:p>
    <w:p>
      <w:pPr>
        <w:jc w:val="both"/>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Asignación de asientos: </w:t>
      </w:r>
    </w:p>
    <w:p>
      <w:pPr>
        <w:jc w:val="both"/>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Tiempos en los aeropuertos: </w:t>
      </w:r>
    </w:p>
    <w:p>
      <w:pPr>
        <w:jc w:val="both"/>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Manejo de equipaje: </w:t>
      </w:r>
    </w:p>
    <w:p>
      <w:pPr>
        <w:jc w:val="both"/>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NO-SHOW </w:t>
      </w:r>
    </w:p>
    <w:p>
      <w:pPr>
        <w:jc w:val="both"/>
      </w:pPr>
      <w:r>
        <w:rPr>
          <w:rFonts w:ascii="Arial" w:hAnsi="Arial" w:eastAsia="Arial" w:cs="Arial"/>
          <w:sz w:val="18"/>
          <w:szCs w:val="18"/>
        </w:rPr>
        <w:t xml:space="preserve">En caso de no presentarse al primer vuelo, automáticamente se cancela la reserva completa sin derecho a reembolso, cambios de fecha ni reprogramación.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Seguro de viajero.</w:t>
      </w:r>
    </w:p>
    <w:p>
      <w:pPr>
        <w:jc w:val="both"/>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9A6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0C2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EEA6A3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gef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2025-04-14T23:19:10-06:00</dcterms:created>
  <dcterms:modified xsi:type="dcterms:W3CDTF">2025-04-14T23:19:10-06:00</dcterms:modified>
</cp:coreProperties>
</file>

<file path=docProps/custom.xml><?xml version="1.0" encoding="utf-8"?>
<Properties xmlns="http://schemas.openxmlformats.org/officeDocument/2006/custom-properties" xmlns:vt="http://schemas.openxmlformats.org/officeDocument/2006/docPropsVTypes"/>
</file>