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PARTIDO SAO PAULO 2025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MT-63322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https://viaje.mt/sXZ1t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4 días y 3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$1499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DBL + 0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Solo Terrestre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DEL 03 AL 06 DE SEPTIEMBRE DEL 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Brasil.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Sao Paulo.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 </w:t>
      </w:r>
    </w:p>
    <w:p>
      <w:pPr>
        <w:jc w:val="both"/>
      </w:pPr>
      <w:r>
        <w:rPr>
          <w:rFonts w:ascii="Arial" w:hAnsi="Arial" w:eastAsia="Arial" w:cs="Arial"/>
          <w:sz w:val="19.199999999999999289457264239899814128875732421875"/>
          <w:szCs w:val="19.199999999999999289457264239899814128875732421875"/>
          <w:b w:val="1"/>
          <w:bCs w:val="1"/>
        </w:rPr>
        <w:t xml:space="preserve">Sao Paulo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 a Sao Paulo con transfer al hotel Slaviero Downtown o similar.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02. </w:t>
      </w:r>
    </w:p>
    <w:p>
      <w:pPr>
        <w:jc w:val="both"/>
      </w:pPr>
      <w:r>
        <w:rPr>
          <w:rFonts w:ascii="Arial" w:hAnsi="Arial" w:eastAsia="Arial" w:cs="Arial"/>
          <w:sz w:val="19.199999999999999289457264239899814128875732421875"/>
          <w:szCs w:val="19.199999999999999289457264239899814128875732421875"/>
          <w:b w:val="1"/>
          <w:bCs w:val="1"/>
        </w:rPr>
        <w:t xml:space="preserve">Sao Paulo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city tour de medio dia incluye Farol Santandaer y Sao Paulo Museum of Art.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03. </w:t>
      </w:r>
    </w:p>
    <w:p>
      <w:pPr>
        <w:jc w:val="both"/>
      </w:pPr>
      <w:r>
        <w:rPr>
          <w:rFonts w:ascii="Arial" w:hAnsi="Arial" w:eastAsia="Arial" w:cs="Arial"/>
          <w:sz w:val="19.199999999999999289457264239899814128875732421875"/>
          <w:szCs w:val="19.199999999999999289457264239899814128875732421875"/>
          <w:b w:val="1"/>
          <w:bCs w:val="1"/>
        </w:rPr>
        <w:t xml:space="preserve">Sao Paulo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de partido y almuerzo en Churrasqueria Fogo de Chão, entrada a NFL Sao Paulo en sección end zone.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04. </w:t>
      </w:r>
    </w:p>
    <w:p>
      <w:pPr>
        <w:jc w:val="both"/>
      </w:pPr>
      <w:r>
        <w:rPr>
          <w:rFonts w:ascii="Arial" w:hAnsi="Arial" w:eastAsia="Arial" w:cs="Arial"/>
          <w:sz w:val="19.199999999999999289457264239899814128875732421875"/>
          <w:szCs w:val="19.199999999999999289457264239899814128875732421875"/>
          <w:b w:val="1"/>
          <w:bCs w:val="1"/>
        </w:rPr>
        <w:t xml:space="preserve">Sao Paulo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 la hora indicada se realizará check out en hotel. Traslado al Aeropuerto para tomar vuelo de regreso a casa.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CATEGORÍA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SGL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DBL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*4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Slaviero Downtown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1,999usd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1,499usd</w: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30/08/2025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terrestres de llegada y salida.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03 noches en el hotel elegido con desayuno Slaviero Downtown o similar.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Hotel / Arena Neo quimica / Hotel en privado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City tour medio dia con Farol Santander y Sao Paulo Museum of Art en privado.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Almuerzo en Churrasqueria Fogo de Chão con un postre (no incluye bebidas).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Entradas en sector end zone sección M y J.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Los precios están sujetos a disponibilidad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9" w:history="1">
        <w:r>
          <w:rPr/>
          <w:t xml:space="preserve">https://cdn.mtmedia25.com/contratos/02-bloqueos-mega-travel-operadora.pdf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USD,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VISA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BRASIL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REQUISITOS PARA INGRESAR A BRASIL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18"/>
          <w:szCs w:val="18"/>
        </w:rPr>
        <w:t xml:space="preserve">Pasaporte con vigencia mínima de 06 meses al término del viaje.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18"/>
          <w:szCs w:val="18"/>
        </w:rPr>
        <w:t xml:space="preserve">Uso de mascarilla en algunos casos.</w:t>
      </w:r>
    </w:p>
    <w:sectPr>
      <w:headerReference w:type="default" r:id="rId10"/>
      <w:footerReference w:type="default" r:id="rId11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B1782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F3B8F7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7596DB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sXZ1t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cdn.mtmedia25.com/contratos/02-bloqueos-mega-travel-operadora.pdf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2025-07-10T02:23:06-06:00</dcterms:created>
  <dcterms:modified xsi:type="dcterms:W3CDTF">2025-07-10T02:23:06-06:00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